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D7AABF" w14:textId="77777777" w:rsidR="00E53E3E" w:rsidRPr="001E3DA4" w:rsidRDefault="00E53E3E" w:rsidP="001E3DA4">
      <w:pPr>
        <w:spacing w:line="480" w:lineRule="auto"/>
        <w:jc w:val="center"/>
        <w:rPr>
          <w:rFonts w:ascii="Times New Roman" w:hAnsi="Times New Roman" w:cs="Times New Roman"/>
          <w:b/>
          <w:sz w:val="24"/>
          <w:szCs w:val="24"/>
        </w:rPr>
      </w:pPr>
    </w:p>
    <w:p w14:paraId="38BE2E6A" w14:textId="77777777" w:rsidR="00E53E3E" w:rsidRPr="001E3DA4" w:rsidRDefault="00E53E3E" w:rsidP="001E3DA4">
      <w:pPr>
        <w:spacing w:line="480" w:lineRule="auto"/>
        <w:jc w:val="center"/>
        <w:rPr>
          <w:rFonts w:ascii="Times New Roman" w:hAnsi="Times New Roman" w:cs="Times New Roman"/>
          <w:b/>
          <w:sz w:val="24"/>
          <w:szCs w:val="24"/>
        </w:rPr>
      </w:pPr>
    </w:p>
    <w:p w14:paraId="730767DB" w14:textId="77777777" w:rsidR="00E53E3E" w:rsidRPr="001E3DA4" w:rsidRDefault="00E53E3E" w:rsidP="001E3DA4">
      <w:pPr>
        <w:spacing w:line="480" w:lineRule="auto"/>
        <w:jc w:val="center"/>
        <w:rPr>
          <w:rFonts w:ascii="Times New Roman" w:hAnsi="Times New Roman" w:cs="Times New Roman"/>
          <w:b/>
          <w:sz w:val="24"/>
          <w:szCs w:val="24"/>
        </w:rPr>
      </w:pPr>
    </w:p>
    <w:p w14:paraId="7E28241B" w14:textId="77777777" w:rsidR="00E53E3E" w:rsidRPr="001E3DA4" w:rsidRDefault="00E53E3E" w:rsidP="001E3DA4">
      <w:pPr>
        <w:spacing w:line="480" w:lineRule="auto"/>
        <w:jc w:val="center"/>
        <w:rPr>
          <w:rFonts w:ascii="Times New Roman" w:hAnsi="Times New Roman" w:cs="Times New Roman"/>
          <w:b/>
          <w:sz w:val="24"/>
          <w:szCs w:val="24"/>
        </w:rPr>
      </w:pPr>
    </w:p>
    <w:p w14:paraId="64FE2135" w14:textId="77777777" w:rsidR="00E53E3E" w:rsidRPr="001E3DA4" w:rsidRDefault="00E53E3E" w:rsidP="001E3DA4">
      <w:pPr>
        <w:spacing w:line="480" w:lineRule="auto"/>
        <w:jc w:val="center"/>
        <w:rPr>
          <w:rFonts w:ascii="Times New Roman" w:hAnsi="Times New Roman" w:cs="Times New Roman"/>
          <w:b/>
          <w:sz w:val="24"/>
          <w:szCs w:val="24"/>
        </w:rPr>
      </w:pPr>
    </w:p>
    <w:p w14:paraId="044CE2C5" w14:textId="77777777" w:rsidR="00E53E3E" w:rsidRPr="001E3DA4" w:rsidRDefault="00E53E3E" w:rsidP="007C5ADA">
      <w:pPr>
        <w:spacing w:after="0" w:line="480" w:lineRule="auto"/>
        <w:contextualSpacing/>
        <w:jc w:val="center"/>
        <w:rPr>
          <w:rFonts w:ascii="Times New Roman" w:hAnsi="Times New Roman" w:cs="Times New Roman"/>
          <w:sz w:val="24"/>
          <w:szCs w:val="24"/>
        </w:rPr>
      </w:pPr>
      <w:r w:rsidRPr="001E3DA4">
        <w:rPr>
          <w:rFonts w:ascii="Times New Roman" w:hAnsi="Times New Roman" w:cs="Times New Roman"/>
          <w:sz w:val="24"/>
          <w:szCs w:val="24"/>
        </w:rPr>
        <w:t>Oman Oil Company</w:t>
      </w:r>
    </w:p>
    <w:p w14:paraId="14A4645B" w14:textId="77777777" w:rsidR="00E53E3E" w:rsidRPr="001E3DA4" w:rsidRDefault="00E53E3E" w:rsidP="007C5ADA">
      <w:pPr>
        <w:spacing w:after="0" w:line="480" w:lineRule="auto"/>
        <w:contextualSpacing/>
        <w:jc w:val="center"/>
        <w:rPr>
          <w:rFonts w:ascii="Times New Roman" w:hAnsi="Times New Roman" w:cs="Times New Roman"/>
          <w:sz w:val="24"/>
          <w:szCs w:val="24"/>
        </w:rPr>
      </w:pPr>
      <w:r w:rsidRPr="001E3DA4">
        <w:rPr>
          <w:rFonts w:ascii="Times New Roman" w:hAnsi="Times New Roman" w:cs="Times New Roman"/>
          <w:sz w:val="24"/>
          <w:szCs w:val="24"/>
        </w:rPr>
        <w:t>Name</w:t>
      </w:r>
    </w:p>
    <w:p w14:paraId="01AAA0CC" w14:textId="77777777" w:rsidR="00E53E3E" w:rsidRPr="001E3DA4" w:rsidRDefault="00E53E3E" w:rsidP="007C5ADA">
      <w:pPr>
        <w:spacing w:after="0" w:line="480" w:lineRule="auto"/>
        <w:contextualSpacing/>
        <w:jc w:val="center"/>
        <w:rPr>
          <w:rFonts w:ascii="Times New Roman" w:hAnsi="Times New Roman" w:cs="Times New Roman"/>
          <w:sz w:val="24"/>
          <w:szCs w:val="24"/>
        </w:rPr>
      </w:pPr>
      <w:r w:rsidRPr="001E3DA4">
        <w:rPr>
          <w:rFonts w:ascii="Times New Roman" w:hAnsi="Times New Roman" w:cs="Times New Roman"/>
          <w:sz w:val="24"/>
          <w:szCs w:val="24"/>
        </w:rPr>
        <w:t>Learning Institution</w:t>
      </w:r>
    </w:p>
    <w:p w14:paraId="09E76C42" w14:textId="77777777" w:rsidR="00E53E3E" w:rsidRPr="001E3DA4" w:rsidRDefault="00E53E3E" w:rsidP="001E3DA4">
      <w:pPr>
        <w:spacing w:line="480" w:lineRule="auto"/>
        <w:jc w:val="center"/>
        <w:rPr>
          <w:rFonts w:ascii="Times New Roman" w:hAnsi="Times New Roman" w:cs="Times New Roman"/>
          <w:b/>
          <w:sz w:val="24"/>
          <w:szCs w:val="24"/>
        </w:rPr>
      </w:pPr>
    </w:p>
    <w:p w14:paraId="0E30D1A9" w14:textId="77777777" w:rsidR="00E53E3E" w:rsidRPr="001E3DA4" w:rsidRDefault="00E53E3E" w:rsidP="001E3DA4">
      <w:pPr>
        <w:spacing w:line="480" w:lineRule="auto"/>
        <w:jc w:val="center"/>
        <w:rPr>
          <w:rFonts w:ascii="Times New Roman" w:hAnsi="Times New Roman" w:cs="Times New Roman"/>
          <w:b/>
          <w:sz w:val="24"/>
          <w:szCs w:val="24"/>
        </w:rPr>
      </w:pPr>
    </w:p>
    <w:p w14:paraId="01E7F4EA" w14:textId="77777777" w:rsidR="00E53E3E" w:rsidRPr="001E3DA4" w:rsidRDefault="00E53E3E" w:rsidP="001E3DA4">
      <w:pPr>
        <w:spacing w:line="480" w:lineRule="auto"/>
        <w:jc w:val="center"/>
        <w:rPr>
          <w:rFonts w:ascii="Times New Roman" w:hAnsi="Times New Roman" w:cs="Times New Roman"/>
          <w:b/>
          <w:sz w:val="24"/>
          <w:szCs w:val="24"/>
        </w:rPr>
      </w:pPr>
    </w:p>
    <w:p w14:paraId="3AAB65E6" w14:textId="77777777" w:rsidR="00E53E3E" w:rsidRPr="001E3DA4" w:rsidRDefault="00E53E3E" w:rsidP="001E3DA4">
      <w:pPr>
        <w:spacing w:line="480" w:lineRule="auto"/>
        <w:jc w:val="center"/>
        <w:rPr>
          <w:rFonts w:ascii="Times New Roman" w:hAnsi="Times New Roman" w:cs="Times New Roman"/>
          <w:b/>
          <w:sz w:val="24"/>
          <w:szCs w:val="24"/>
        </w:rPr>
      </w:pPr>
    </w:p>
    <w:p w14:paraId="5C71032E" w14:textId="77777777" w:rsidR="00E53E3E" w:rsidRPr="001E3DA4" w:rsidRDefault="00E53E3E" w:rsidP="001E3DA4">
      <w:pPr>
        <w:spacing w:line="480" w:lineRule="auto"/>
        <w:jc w:val="center"/>
        <w:rPr>
          <w:rFonts w:ascii="Times New Roman" w:hAnsi="Times New Roman" w:cs="Times New Roman"/>
          <w:b/>
          <w:sz w:val="24"/>
          <w:szCs w:val="24"/>
        </w:rPr>
      </w:pPr>
    </w:p>
    <w:p w14:paraId="7693F3F8" w14:textId="77777777" w:rsidR="00E53E3E" w:rsidRPr="001E3DA4" w:rsidRDefault="00E53E3E" w:rsidP="001E3DA4">
      <w:pPr>
        <w:spacing w:line="480" w:lineRule="auto"/>
        <w:jc w:val="center"/>
        <w:rPr>
          <w:rFonts w:ascii="Times New Roman" w:hAnsi="Times New Roman" w:cs="Times New Roman"/>
          <w:b/>
          <w:sz w:val="24"/>
          <w:szCs w:val="24"/>
        </w:rPr>
      </w:pPr>
    </w:p>
    <w:p w14:paraId="25035F64" w14:textId="77777777" w:rsidR="00E53E3E" w:rsidRPr="001E3DA4" w:rsidRDefault="00E53E3E" w:rsidP="001E3DA4">
      <w:pPr>
        <w:spacing w:line="480" w:lineRule="auto"/>
        <w:jc w:val="center"/>
        <w:rPr>
          <w:rFonts w:ascii="Times New Roman" w:hAnsi="Times New Roman" w:cs="Times New Roman"/>
          <w:b/>
          <w:sz w:val="24"/>
          <w:szCs w:val="24"/>
        </w:rPr>
      </w:pPr>
    </w:p>
    <w:p w14:paraId="110FB837" w14:textId="77777777" w:rsidR="00E53E3E" w:rsidRPr="001E3DA4" w:rsidRDefault="00E53E3E" w:rsidP="001E3DA4">
      <w:pPr>
        <w:spacing w:line="480" w:lineRule="auto"/>
        <w:rPr>
          <w:rFonts w:ascii="Times New Roman" w:hAnsi="Times New Roman" w:cs="Times New Roman"/>
          <w:b/>
          <w:sz w:val="24"/>
          <w:szCs w:val="24"/>
        </w:rPr>
      </w:pPr>
    </w:p>
    <w:p w14:paraId="231AD3F3" w14:textId="77777777" w:rsidR="00E53E3E" w:rsidRPr="001E3DA4" w:rsidRDefault="00E53E3E" w:rsidP="001E3DA4">
      <w:pPr>
        <w:spacing w:line="480" w:lineRule="auto"/>
        <w:jc w:val="center"/>
        <w:rPr>
          <w:rFonts w:ascii="Times New Roman" w:hAnsi="Times New Roman" w:cs="Times New Roman"/>
          <w:b/>
          <w:sz w:val="24"/>
          <w:szCs w:val="24"/>
        </w:rPr>
      </w:pPr>
    </w:p>
    <w:p w14:paraId="79FBB673" w14:textId="77777777" w:rsidR="007C5ADA" w:rsidRDefault="007C5ADA">
      <w:pPr>
        <w:rPr>
          <w:rFonts w:ascii="Times New Roman" w:hAnsi="Times New Roman" w:cs="Times New Roman"/>
          <w:b/>
          <w:sz w:val="24"/>
          <w:szCs w:val="24"/>
        </w:rPr>
      </w:pPr>
      <w:r>
        <w:rPr>
          <w:rFonts w:ascii="Times New Roman" w:hAnsi="Times New Roman" w:cs="Times New Roman"/>
          <w:b/>
          <w:sz w:val="24"/>
          <w:szCs w:val="24"/>
        </w:rPr>
        <w:br w:type="page"/>
      </w:r>
    </w:p>
    <w:p w14:paraId="5741CD12" w14:textId="5217E6BD" w:rsidR="00E53E3E" w:rsidRPr="001E3DA4" w:rsidRDefault="00675DA1" w:rsidP="001E3DA4">
      <w:pPr>
        <w:spacing w:line="480" w:lineRule="auto"/>
        <w:rPr>
          <w:rFonts w:ascii="Times New Roman" w:hAnsi="Times New Roman" w:cs="Times New Roman"/>
          <w:b/>
          <w:sz w:val="24"/>
          <w:szCs w:val="24"/>
        </w:rPr>
      </w:pPr>
      <w:r w:rsidRPr="001E3DA4">
        <w:rPr>
          <w:rFonts w:ascii="Times New Roman" w:hAnsi="Times New Roman" w:cs="Times New Roman"/>
          <w:b/>
          <w:sz w:val="24"/>
          <w:szCs w:val="24"/>
        </w:rPr>
        <w:lastRenderedPageBreak/>
        <w:t>Table of Contents</w:t>
      </w:r>
    </w:p>
    <w:p w14:paraId="7C63AB67" w14:textId="2AF4345F" w:rsidR="00675DA1" w:rsidRPr="001E3DA4" w:rsidRDefault="00675DA1" w:rsidP="001E3DA4">
      <w:pPr>
        <w:spacing w:line="480" w:lineRule="auto"/>
        <w:rPr>
          <w:rFonts w:ascii="Times New Roman" w:hAnsi="Times New Roman" w:cs="Times New Roman"/>
          <w:sz w:val="24"/>
          <w:szCs w:val="24"/>
        </w:rPr>
      </w:pPr>
      <w:r w:rsidRPr="001E3DA4">
        <w:rPr>
          <w:rFonts w:ascii="Times New Roman" w:hAnsi="Times New Roman" w:cs="Times New Roman"/>
          <w:sz w:val="24"/>
          <w:szCs w:val="24"/>
        </w:rPr>
        <w:t>Executive Summary</w:t>
      </w:r>
      <w:r w:rsidR="00E32922">
        <w:rPr>
          <w:rFonts w:ascii="Times New Roman" w:hAnsi="Times New Roman" w:cs="Times New Roman"/>
          <w:sz w:val="24"/>
          <w:szCs w:val="24"/>
        </w:rPr>
        <w:t xml:space="preserve"> ………………………………………………………………………… 3</w:t>
      </w:r>
    </w:p>
    <w:p w14:paraId="15597398" w14:textId="05D5BC45" w:rsidR="00675DA1" w:rsidRPr="001E3DA4" w:rsidRDefault="00675DA1" w:rsidP="001E3DA4">
      <w:pPr>
        <w:spacing w:line="480" w:lineRule="auto"/>
        <w:rPr>
          <w:rFonts w:ascii="Times New Roman" w:hAnsi="Times New Roman" w:cs="Times New Roman"/>
          <w:sz w:val="24"/>
          <w:szCs w:val="24"/>
        </w:rPr>
      </w:pPr>
      <w:r w:rsidRPr="001E3DA4">
        <w:rPr>
          <w:rFonts w:ascii="Times New Roman" w:hAnsi="Times New Roman" w:cs="Times New Roman"/>
          <w:sz w:val="24"/>
          <w:szCs w:val="24"/>
        </w:rPr>
        <w:t>Introduction</w:t>
      </w:r>
      <w:r w:rsidR="00E32922">
        <w:rPr>
          <w:rFonts w:ascii="Times New Roman" w:hAnsi="Times New Roman" w:cs="Times New Roman"/>
          <w:sz w:val="24"/>
          <w:szCs w:val="24"/>
        </w:rPr>
        <w:t xml:space="preserve"> …………………………………………………………………………………. 4</w:t>
      </w:r>
    </w:p>
    <w:p w14:paraId="1D5C8F5C" w14:textId="04D4EA70" w:rsidR="00675DA1" w:rsidRPr="001E3DA4" w:rsidRDefault="00675DA1" w:rsidP="001E3DA4">
      <w:pPr>
        <w:spacing w:line="480" w:lineRule="auto"/>
        <w:rPr>
          <w:rFonts w:ascii="Times New Roman" w:hAnsi="Times New Roman" w:cs="Times New Roman"/>
          <w:sz w:val="24"/>
          <w:szCs w:val="24"/>
        </w:rPr>
      </w:pPr>
      <w:r w:rsidRPr="001E3DA4">
        <w:rPr>
          <w:rFonts w:ascii="Times New Roman" w:hAnsi="Times New Roman" w:cs="Times New Roman"/>
          <w:sz w:val="24"/>
          <w:szCs w:val="24"/>
        </w:rPr>
        <w:t>Oman Petroleum Company Overview</w:t>
      </w:r>
      <w:r w:rsidR="00E32922">
        <w:rPr>
          <w:rFonts w:ascii="Times New Roman" w:hAnsi="Times New Roman" w:cs="Times New Roman"/>
          <w:sz w:val="24"/>
          <w:szCs w:val="24"/>
        </w:rPr>
        <w:t xml:space="preserve"> ……………………………………………………… 4</w:t>
      </w:r>
    </w:p>
    <w:p w14:paraId="486ED579" w14:textId="4B56F0B8" w:rsidR="00675DA1" w:rsidRPr="001E3DA4" w:rsidRDefault="00675DA1" w:rsidP="001E3DA4">
      <w:pPr>
        <w:spacing w:line="480" w:lineRule="auto"/>
        <w:rPr>
          <w:rFonts w:ascii="Times New Roman" w:hAnsi="Times New Roman" w:cs="Times New Roman"/>
          <w:sz w:val="24"/>
          <w:szCs w:val="24"/>
        </w:rPr>
      </w:pPr>
      <w:r w:rsidRPr="001E3DA4">
        <w:rPr>
          <w:rFonts w:ascii="Times New Roman" w:hAnsi="Times New Roman" w:cs="Times New Roman"/>
          <w:sz w:val="24"/>
          <w:szCs w:val="24"/>
        </w:rPr>
        <w:t>Oman Oil Company Employees</w:t>
      </w:r>
      <w:r w:rsidR="00E32922">
        <w:rPr>
          <w:rFonts w:ascii="Times New Roman" w:hAnsi="Times New Roman" w:cs="Times New Roman"/>
          <w:sz w:val="24"/>
          <w:szCs w:val="24"/>
        </w:rPr>
        <w:t xml:space="preserve"> …………………………………………………………….5</w:t>
      </w:r>
    </w:p>
    <w:p w14:paraId="6F79B70C" w14:textId="212A8426" w:rsidR="00675DA1" w:rsidRPr="001E3DA4" w:rsidRDefault="00675DA1" w:rsidP="001E3DA4">
      <w:pPr>
        <w:spacing w:line="480" w:lineRule="auto"/>
        <w:rPr>
          <w:rFonts w:ascii="Times New Roman" w:hAnsi="Times New Roman" w:cs="Times New Roman"/>
          <w:sz w:val="24"/>
          <w:szCs w:val="24"/>
        </w:rPr>
      </w:pPr>
      <w:r w:rsidRPr="001E3DA4">
        <w:rPr>
          <w:rFonts w:ascii="Times New Roman" w:hAnsi="Times New Roman" w:cs="Times New Roman"/>
          <w:sz w:val="24"/>
          <w:szCs w:val="24"/>
        </w:rPr>
        <w:t>Identifying good practice and business ethical behavio</w:t>
      </w:r>
      <w:r w:rsidR="00E32922">
        <w:rPr>
          <w:rFonts w:ascii="Times New Roman" w:hAnsi="Times New Roman" w:cs="Times New Roman"/>
          <w:sz w:val="24"/>
          <w:szCs w:val="24"/>
        </w:rPr>
        <w:t>r ……………………………………6</w:t>
      </w:r>
    </w:p>
    <w:p w14:paraId="595388D5" w14:textId="54768EE6" w:rsidR="00675DA1" w:rsidRPr="001E3DA4" w:rsidRDefault="00675DA1" w:rsidP="001E3DA4">
      <w:pPr>
        <w:spacing w:line="480" w:lineRule="auto"/>
        <w:rPr>
          <w:rFonts w:ascii="Times New Roman" w:hAnsi="Times New Roman" w:cs="Times New Roman"/>
          <w:sz w:val="24"/>
          <w:szCs w:val="24"/>
        </w:rPr>
      </w:pPr>
      <w:r w:rsidRPr="001E3DA4">
        <w:rPr>
          <w:rFonts w:ascii="Times New Roman" w:hAnsi="Times New Roman" w:cs="Times New Roman"/>
          <w:sz w:val="24"/>
          <w:szCs w:val="24"/>
        </w:rPr>
        <w:t>Application of Ethics and related theories</w:t>
      </w:r>
      <w:r w:rsidR="00E32922">
        <w:rPr>
          <w:rFonts w:ascii="Times New Roman" w:hAnsi="Times New Roman" w:cs="Times New Roman"/>
          <w:sz w:val="24"/>
          <w:szCs w:val="24"/>
        </w:rPr>
        <w:t xml:space="preserve"> ………………………………………………….8</w:t>
      </w:r>
    </w:p>
    <w:p w14:paraId="708E4297" w14:textId="63550357" w:rsidR="00675DA1" w:rsidRDefault="00675DA1" w:rsidP="001E3DA4">
      <w:pPr>
        <w:spacing w:line="480" w:lineRule="auto"/>
        <w:rPr>
          <w:rFonts w:ascii="Times New Roman" w:hAnsi="Times New Roman" w:cs="Times New Roman"/>
          <w:sz w:val="24"/>
          <w:szCs w:val="24"/>
        </w:rPr>
      </w:pPr>
      <w:r w:rsidRPr="001E3DA4">
        <w:rPr>
          <w:rFonts w:ascii="Times New Roman" w:hAnsi="Times New Roman" w:cs="Times New Roman"/>
          <w:sz w:val="24"/>
          <w:szCs w:val="24"/>
        </w:rPr>
        <w:t>Mechanisms to Solve Employee related Issues</w:t>
      </w:r>
      <w:r w:rsidR="00E32922">
        <w:rPr>
          <w:rFonts w:ascii="Times New Roman" w:hAnsi="Times New Roman" w:cs="Times New Roman"/>
          <w:sz w:val="24"/>
          <w:szCs w:val="24"/>
        </w:rPr>
        <w:t xml:space="preserve"> …………………………………………….9</w:t>
      </w:r>
    </w:p>
    <w:p w14:paraId="266A951D" w14:textId="4F6E0F20" w:rsidR="00E32922" w:rsidRPr="001E3DA4" w:rsidRDefault="00E32922" w:rsidP="001E3DA4">
      <w:pPr>
        <w:spacing w:line="480" w:lineRule="auto"/>
        <w:rPr>
          <w:rFonts w:ascii="Times New Roman" w:hAnsi="Times New Roman" w:cs="Times New Roman"/>
          <w:sz w:val="24"/>
          <w:szCs w:val="24"/>
        </w:rPr>
      </w:pPr>
      <w:r>
        <w:rPr>
          <w:rFonts w:ascii="Times New Roman" w:hAnsi="Times New Roman" w:cs="Times New Roman"/>
          <w:sz w:val="24"/>
          <w:szCs w:val="24"/>
        </w:rPr>
        <w:t xml:space="preserve">References …………………………………………………………………………….……10 </w:t>
      </w:r>
    </w:p>
    <w:p w14:paraId="16985FF5" w14:textId="77777777" w:rsidR="00675DA1" w:rsidRPr="001E3DA4" w:rsidRDefault="00675DA1" w:rsidP="001E3DA4">
      <w:pPr>
        <w:spacing w:line="480" w:lineRule="auto"/>
        <w:rPr>
          <w:rFonts w:ascii="Times New Roman" w:hAnsi="Times New Roman" w:cs="Times New Roman"/>
          <w:b/>
          <w:sz w:val="24"/>
          <w:szCs w:val="24"/>
        </w:rPr>
      </w:pPr>
    </w:p>
    <w:p w14:paraId="2DFABF87" w14:textId="77777777" w:rsidR="00675DA1" w:rsidRPr="001E3DA4" w:rsidRDefault="00675DA1" w:rsidP="001E3DA4">
      <w:pPr>
        <w:spacing w:line="480" w:lineRule="auto"/>
        <w:rPr>
          <w:rFonts w:ascii="Times New Roman" w:hAnsi="Times New Roman" w:cs="Times New Roman"/>
          <w:b/>
          <w:sz w:val="24"/>
          <w:szCs w:val="24"/>
        </w:rPr>
      </w:pPr>
    </w:p>
    <w:p w14:paraId="7555B089" w14:textId="77777777" w:rsidR="00675DA1" w:rsidRPr="001E3DA4" w:rsidRDefault="00675DA1" w:rsidP="001E3DA4">
      <w:pPr>
        <w:spacing w:line="480" w:lineRule="auto"/>
        <w:rPr>
          <w:rFonts w:ascii="Times New Roman" w:hAnsi="Times New Roman" w:cs="Times New Roman"/>
          <w:b/>
          <w:sz w:val="24"/>
          <w:szCs w:val="24"/>
        </w:rPr>
      </w:pPr>
    </w:p>
    <w:p w14:paraId="1265036F" w14:textId="77777777" w:rsidR="00E53E3E" w:rsidRPr="001E3DA4" w:rsidRDefault="00E53E3E" w:rsidP="001E3DA4">
      <w:pPr>
        <w:spacing w:line="480" w:lineRule="auto"/>
        <w:jc w:val="center"/>
        <w:rPr>
          <w:rFonts w:ascii="Times New Roman" w:hAnsi="Times New Roman" w:cs="Times New Roman"/>
          <w:b/>
          <w:sz w:val="24"/>
          <w:szCs w:val="24"/>
        </w:rPr>
      </w:pPr>
    </w:p>
    <w:p w14:paraId="26274958" w14:textId="77777777" w:rsidR="001E3DA4" w:rsidRDefault="001E3DA4" w:rsidP="001E3DA4">
      <w:pPr>
        <w:spacing w:line="480" w:lineRule="auto"/>
        <w:jc w:val="center"/>
        <w:rPr>
          <w:rFonts w:ascii="Times New Roman" w:hAnsi="Times New Roman" w:cs="Times New Roman"/>
          <w:b/>
          <w:sz w:val="24"/>
          <w:szCs w:val="24"/>
        </w:rPr>
      </w:pPr>
    </w:p>
    <w:p w14:paraId="39284140" w14:textId="77777777" w:rsidR="001E3DA4" w:rsidRDefault="001E3DA4" w:rsidP="001E3DA4">
      <w:pPr>
        <w:spacing w:line="480" w:lineRule="auto"/>
        <w:jc w:val="center"/>
        <w:rPr>
          <w:rFonts w:ascii="Times New Roman" w:hAnsi="Times New Roman" w:cs="Times New Roman"/>
          <w:b/>
          <w:sz w:val="24"/>
          <w:szCs w:val="24"/>
        </w:rPr>
      </w:pPr>
    </w:p>
    <w:p w14:paraId="701A3387" w14:textId="77777777" w:rsidR="001E3DA4" w:rsidRDefault="001E3DA4" w:rsidP="007C5ADA">
      <w:pPr>
        <w:spacing w:line="480" w:lineRule="auto"/>
        <w:rPr>
          <w:rFonts w:ascii="Times New Roman" w:hAnsi="Times New Roman" w:cs="Times New Roman"/>
          <w:b/>
          <w:sz w:val="24"/>
          <w:szCs w:val="24"/>
        </w:rPr>
      </w:pPr>
    </w:p>
    <w:p w14:paraId="4BB4EA8D" w14:textId="77777777" w:rsidR="007C5ADA" w:rsidRDefault="007C5ADA">
      <w:pPr>
        <w:rPr>
          <w:rFonts w:ascii="Times New Roman" w:hAnsi="Times New Roman" w:cs="Times New Roman"/>
          <w:b/>
          <w:sz w:val="24"/>
          <w:szCs w:val="24"/>
        </w:rPr>
      </w:pPr>
      <w:r>
        <w:rPr>
          <w:rFonts w:ascii="Times New Roman" w:hAnsi="Times New Roman" w:cs="Times New Roman"/>
          <w:b/>
          <w:sz w:val="24"/>
          <w:szCs w:val="24"/>
        </w:rPr>
        <w:br w:type="page"/>
      </w:r>
    </w:p>
    <w:p w14:paraId="48935928" w14:textId="77777777" w:rsidR="007C5ADA" w:rsidRPr="001E3DA4" w:rsidRDefault="007C5ADA" w:rsidP="007C5ADA">
      <w:pPr>
        <w:spacing w:after="0" w:line="480" w:lineRule="auto"/>
        <w:contextualSpacing/>
        <w:jc w:val="center"/>
        <w:rPr>
          <w:rFonts w:ascii="Times New Roman" w:hAnsi="Times New Roman" w:cs="Times New Roman"/>
          <w:sz w:val="24"/>
          <w:szCs w:val="24"/>
        </w:rPr>
      </w:pPr>
      <w:r w:rsidRPr="001E3DA4">
        <w:rPr>
          <w:rFonts w:ascii="Times New Roman" w:hAnsi="Times New Roman" w:cs="Times New Roman"/>
          <w:sz w:val="24"/>
          <w:szCs w:val="24"/>
        </w:rPr>
        <w:lastRenderedPageBreak/>
        <w:t>Oman Oil Company</w:t>
      </w:r>
    </w:p>
    <w:p w14:paraId="4BE50C1F" w14:textId="0610C07B" w:rsidR="001E3DA4" w:rsidRDefault="001E3DA4" w:rsidP="007C5ADA">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Executive Summary</w:t>
      </w:r>
    </w:p>
    <w:p w14:paraId="071102CD" w14:textId="3A815533" w:rsidR="001E3DA4" w:rsidRDefault="001E3DA4" w:rsidP="007C5AD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Oman Oil Company is one of the largest oil companies in the Sultanate of Oman. For years, the company has been devising models of operation that will augur well with international ethical practice. The focus of this paper is to give insight and evaluate the employee ethical anecdotes that makes it the success it is. An evaluation of the country’s legal regime will be important in understanding the various issues that are required to be discussed. The paper will conclude with the best practice models for </w:t>
      </w:r>
      <w:r w:rsidR="00BC4CE3">
        <w:rPr>
          <w:rFonts w:ascii="Times New Roman" w:hAnsi="Times New Roman" w:cs="Times New Roman"/>
          <w:sz w:val="24"/>
          <w:szCs w:val="24"/>
        </w:rPr>
        <w:t>engaging</w:t>
      </w:r>
      <w:r>
        <w:rPr>
          <w:rFonts w:ascii="Times New Roman" w:hAnsi="Times New Roman" w:cs="Times New Roman"/>
          <w:sz w:val="24"/>
          <w:szCs w:val="24"/>
        </w:rPr>
        <w:t xml:space="preserve"> good ethical practice in the workforce.</w:t>
      </w:r>
    </w:p>
    <w:p w14:paraId="616C2D36" w14:textId="77777777" w:rsidR="00E32922" w:rsidRDefault="00E32922" w:rsidP="007C5ADA">
      <w:pPr>
        <w:spacing w:after="0" w:line="480" w:lineRule="auto"/>
        <w:contextualSpacing/>
        <w:rPr>
          <w:rFonts w:ascii="Times New Roman" w:hAnsi="Times New Roman" w:cs="Times New Roman"/>
          <w:b/>
          <w:sz w:val="24"/>
          <w:szCs w:val="24"/>
        </w:rPr>
      </w:pPr>
    </w:p>
    <w:p w14:paraId="7E5CFD01" w14:textId="77777777" w:rsidR="00E32922" w:rsidRDefault="00E32922" w:rsidP="007C5ADA">
      <w:pPr>
        <w:spacing w:after="0" w:line="480" w:lineRule="auto"/>
        <w:contextualSpacing/>
        <w:rPr>
          <w:rFonts w:ascii="Times New Roman" w:hAnsi="Times New Roman" w:cs="Times New Roman"/>
          <w:b/>
          <w:sz w:val="24"/>
          <w:szCs w:val="24"/>
        </w:rPr>
      </w:pPr>
    </w:p>
    <w:p w14:paraId="03EB98E8" w14:textId="77777777" w:rsidR="00E32922" w:rsidRDefault="00E32922" w:rsidP="007C5ADA">
      <w:pPr>
        <w:spacing w:after="0" w:line="480" w:lineRule="auto"/>
        <w:contextualSpacing/>
        <w:rPr>
          <w:rFonts w:ascii="Times New Roman" w:hAnsi="Times New Roman" w:cs="Times New Roman"/>
          <w:b/>
          <w:sz w:val="24"/>
          <w:szCs w:val="24"/>
        </w:rPr>
      </w:pPr>
    </w:p>
    <w:p w14:paraId="71899F8D" w14:textId="77777777" w:rsidR="00E32922" w:rsidRDefault="00E32922" w:rsidP="007C5ADA">
      <w:pPr>
        <w:spacing w:after="0" w:line="480" w:lineRule="auto"/>
        <w:contextualSpacing/>
        <w:rPr>
          <w:rFonts w:ascii="Times New Roman" w:hAnsi="Times New Roman" w:cs="Times New Roman"/>
          <w:b/>
          <w:sz w:val="24"/>
          <w:szCs w:val="24"/>
        </w:rPr>
      </w:pPr>
    </w:p>
    <w:p w14:paraId="67AEEB98" w14:textId="77777777" w:rsidR="00E32922" w:rsidRDefault="00E32922" w:rsidP="007C5ADA">
      <w:pPr>
        <w:spacing w:after="0" w:line="480" w:lineRule="auto"/>
        <w:contextualSpacing/>
        <w:rPr>
          <w:rFonts w:ascii="Times New Roman" w:hAnsi="Times New Roman" w:cs="Times New Roman"/>
          <w:b/>
          <w:sz w:val="24"/>
          <w:szCs w:val="24"/>
        </w:rPr>
      </w:pPr>
    </w:p>
    <w:p w14:paraId="247691B2" w14:textId="77777777" w:rsidR="00E32922" w:rsidRDefault="00E32922" w:rsidP="007C5ADA">
      <w:pPr>
        <w:spacing w:after="0" w:line="480" w:lineRule="auto"/>
        <w:contextualSpacing/>
        <w:rPr>
          <w:rFonts w:ascii="Times New Roman" w:hAnsi="Times New Roman" w:cs="Times New Roman"/>
          <w:b/>
          <w:sz w:val="24"/>
          <w:szCs w:val="24"/>
        </w:rPr>
      </w:pPr>
    </w:p>
    <w:p w14:paraId="2EDB152B" w14:textId="77777777" w:rsidR="00E32922" w:rsidRDefault="00E32922" w:rsidP="007C5ADA">
      <w:pPr>
        <w:spacing w:after="0" w:line="480" w:lineRule="auto"/>
        <w:contextualSpacing/>
        <w:rPr>
          <w:rFonts w:ascii="Times New Roman" w:hAnsi="Times New Roman" w:cs="Times New Roman"/>
          <w:b/>
          <w:sz w:val="24"/>
          <w:szCs w:val="24"/>
        </w:rPr>
      </w:pPr>
    </w:p>
    <w:p w14:paraId="7DEA6906" w14:textId="77777777" w:rsidR="00E32922" w:rsidRDefault="00E32922" w:rsidP="007C5ADA">
      <w:pPr>
        <w:spacing w:after="0" w:line="480" w:lineRule="auto"/>
        <w:contextualSpacing/>
        <w:rPr>
          <w:rFonts w:ascii="Times New Roman" w:hAnsi="Times New Roman" w:cs="Times New Roman"/>
          <w:b/>
          <w:sz w:val="24"/>
          <w:szCs w:val="24"/>
        </w:rPr>
      </w:pPr>
    </w:p>
    <w:p w14:paraId="4287443A" w14:textId="77777777" w:rsidR="00E32922" w:rsidRDefault="00E32922" w:rsidP="007C5ADA">
      <w:pPr>
        <w:spacing w:after="0" w:line="480" w:lineRule="auto"/>
        <w:contextualSpacing/>
        <w:rPr>
          <w:rFonts w:ascii="Times New Roman" w:hAnsi="Times New Roman" w:cs="Times New Roman"/>
          <w:b/>
          <w:sz w:val="24"/>
          <w:szCs w:val="24"/>
        </w:rPr>
      </w:pPr>
    </w:p>
    <w:p w14:paraId="7C290852" w14:textId="77777777" w:rsidR="00E32922" w:rsidRDefault="00E32922" w:rsidP="007C5ADA">
      <w:pPr>
        <w:spacing w:after="0" w:line="480" w:lineRule="auto"/>
        <w:contextualSpacing/>
        <w:rPr>
          <w:rFonts w:ascii="Times New Roman" w:hAnsi="Times New Roman" w:cs="Times New Roman"/>
          <w:b/>
          <w:sz w:val="24"/>
          <w:szCs w:val="24"/>
        </w:rPr>
      </w:pPr>
    </w:p>
    <w:p w14:paraId="6FDF770E" w14:textId="77777777" w:rsidR="00E32922" w:rsidRDefault="00E32922" w:rsidP="007C5ADA">
      <w:pPr>
        <w:spacing w:after="0" w:line="480" w:lineRule="auto"/>
        <w:contextualSpacing/>
        <w:rPr>
          <w:rFonts w:ascii="Times New Roman" w:hAnsi="Times New Roman" w:cs="Times New Roman"/>
          <w:b/>
          <w:sz w:val="24"/>
          <w:szCs w:val="24"/>
        </w:rPr>
      </w:pPr>
    </w:p>
    <w:p w14:paraId="44FBAAD6" w14:textId="77777777" w:rsidR="00E32922" w:rsidRDefault="00E32922" w:rsidP="007C5ADA">
      <w:pPr>
        <w:spacing w:after="0" w:line="480" w:lineRule="auto"/>
        <w:contextualSpacing/>
        <w:rPr>
          <w:rFonts w:ascii="Times New Roman" w:hAnsi="Times New Roman" w:cs="Times New Roman"/>
          <w:b/>
          <w:sz w:val="24"/>
          <w:szCs w:val="24"/>
        </w:rPr>
      </w:pPr>
    </w:p>
    <w:p w14:paraId="6732F526" w14:textId="77777777" w:rsidR="007C5ADA" w:rsidRDefault="007C5ADA">
      <w:pPr>
        <w:rPr>
          <w:rFonts w:ascii="Times New Roman" w:hAnsi="Times New Roman" w:cs="Times New Roman"/>
          <w:b/>
          <w:sz w:val="24"/>
          <w:szCs w:val="24"/>
        </w:rPr>
      </w:pPr>
      <w:r>
        <w:rPr>
          <w:rFonts w:ascii="Times New Roman" w:hAnsi="Times New Roman" w:cs="Times New Roman"/>
          <w:b/>
          <w:sz w:val="24"/>
          <w:szCs w:val="24"/>
        </w:rPr>
        <w:br w:type="page"/>
      </w:r>
    </w:p>
    <w:p w14:paraId="48416F46" w14:textId="57D02547" w:rsidR="00215121" w:rsidRPr="001E3DA4" w:rsidRDefault="00E53E3E" w:rsidP="007C5ADA">
      <w:pPr>
        <w:spacing w:after="0" w:line="480" w:lineRule="auto"/>
        <w:contextualSpacing/>
        <w:jc w:val="center"/>
        <w:rPr>
          <w:rFonts w:ascii="Times New Roman" w:hAnsi="Times New Roman" w:cs="Times New Roman"/>
          <w:sz w:val="24"/>
          <w:szCs w:val="24"/>
        </w:rPr>
      </w:pPr>
      <w:r w:rsidRPr="001E3DA4">
        <w:rPr>
          <w:rFonts w:ascii="Times New Roman" w:hAnsi="Times New Roman" w:cs="Times New Roman"/>
          <w:b/>
          <w:sz w:val="24"/>
          <w:szCs w:val="24"/>
        </w:rPr>
        <w:lastRenderedPageBreak/>
        <w:t>Introduction</w:t>
      </w:r>
    </w:p>
    <w:p w14:paraId="1156A1E1" w14:textId="77777777" w:rsidR="00E53E3E" w:rsidRPr="001E3DA4" w:rsidRDefault="00E53E3E" w:rsidP="007C5ADA">
      <w:pPr>
        <w:spacing w:after="0" w:line="480" w:lineRule="auto"/>
        <w:ind w:firstLine="720"/>
        <w:contextualSpacing/>
        <w:rPr>
          <w:rFonts w:ascii="Times New Roman" w:hAnsi="Times New Roman" w:cs="Times New Roman"/>
          <w:sz w:val="24"/>
          <w:szCs w:val="24"/>
        </w:rPr>
      </w:pPr>
      <w:r w:rsidRPr="001E3DA4">
        <w:rPr>
          <w:rFonts w:ascii="Times New Roman" w:hAnsi="Times New Roman" w:cs="Times New Roman"/>
          <w:sz w:val="24"/>
          <w:szCs w:val="24"/>
        </w:rPr>
        <w:t xml:space="preserve">Oman Oil Company (OOC) is a national oil and gas investment company. It is owned by the government of Oman. The idea to create this company was first proposed in 1992 but was established in1996. In addition to petroleum, the company also focuses on power generation, infrastructure, and energy transportation. It has invested in about 50 projects in 15 countries. It owns the almost half of the stake in the oil marketing in the country. The company focuses on intricately strategic alignment with the country’s development plans. The key strategies are to increase exploration and production of petroleum capacities. It as well invests in unconventional hydrocarbons and enhancing industrialization, with key focus in </w:t>
      </w:r>
      <w:proofErr w:type="spellStart"/>
      <w:r w:rsidRPr="001E3DA4">
        <w:rPr>
          <w:rFonts w:ascii="Times New Roman" w:hAnsi="Times New Roman" w:cs="Times New Roman"/>
          <w:sz w:val="24"/>
          <w:szCs w:val="24"/>
        </w:rPr>
        <w:t>Duqm</w:t>
      </w:r>
      <w:proofErr w:type="spellEnd"/>
      <w:r w:rsidRPr="001E3DA4">
        <w:rPr>
          <w:rFonts w:ascii="Times New Roman" w:hAnsi="Times New Roman" w:cs="Times New Roman"/>
          <w:sz w:val="24"/>
          <w:szCs w:val="24"/>
        </w:rPr>
        <w:t xml:space="preserve"> industrial area. OOC is a firmly committed in meeting its goals by making this zone a logistic hub. THE </w:t>
      </w:r>
      <w:proofErr w:type="spellStart"/>
      <w:r w:rsidRPr="001E3DA4">
        <w:rPr>
          <w:rFonts w:ascii="Times New Roman" w:hAnsi="Times New Roman" w:cs="Times New Roman"/>
          <w:sz w:val="24"/>
          <w:szCs w:val="24"/>
        </w:rPr>
        <w:t>Duqm</w:t>
      </w:r>
      <w:proofErr w:type="spellEnd"/>
      <w:r w:rsidRPr="001E3DA4">
        <w:rPr>
          <w:rFonts w:ascii="Times New Roman" w:hAnsi="Times New Roman" w:cs="Times New Roman"/>
          <w:sz w:val="24"/>
          <w:szCs w:val="24"/>
        </w:rPr>
        <w:t xml:space="preserve"> and </w:t>
      </w:r>
      <w:proofErr w:type="spellStart"/>
      <w:r w:rsidRPr="001E3DA4">
        <w:rPr>
          <w:rFonts w:ascii="Times New Roman" w:hAnsi="Times New Roman" w:cs="Times New Roman"/>
          <w:sz w:val="24"/>
          <w:szCs w:val="24"/>
        </w:rPr>
        <w:t>Ras</w:t>
      </w:r>
      <w:proofErr w:type="spellEnd"/>
      <w:r w:rsidRPr="001E3DA4">
        <w:rPr>
          <w:rFonts w:ascii="Times New Roman" w:hAnsi="Times New Roman" w:cs="Times New Roman"/>
          <w:sz w:val="24"/>
          <w:szCs w:val="24"/>
        </w:rPr>
        <w:t xml:space="preserve"> </w:t>
      </w:r>
      <w:proofErr w:type="spellStart"/>
      <w:r w:rsidRPr="001E3DA4">
        <w:rPr>
          <w:rFonts w:ascii="Times New Roman" w:hAnsi="Times New Roman" w:cs="Times New Roman"/>
          <w:sz w:val="24"/>
          <w:szCs w:val="24"/>
        </w:rPr>
        <w:t>Markaz</w:t>
      </w:r>
      <w:proofErr w:type="spellEnd"/>
      <w:r w:rsidRPr="001E3DA4">
        <w:rPr>
          <w:rFonts w:ascii="Times New Roman" w:hAnsi="Times New Roman" w:cs="Times New Roman"/>
          <w:sz w:val="24"/>
          <w:szCs w:val="24"/>
        </w:rPr>
        <w:t xml:space="preserve"> refinery and storage terminals symbolize the most significant projects in the region. The research papers seek to discuss the Oman petroleum company overview, sector organizations, Exploration and production, enhanced oil recovery. It will also focus on processing and refining and the imports and exports.</w:t>
      </w:r>
    </w:p>
    <w:p w14:paraId="438CF939" w14:textId="77777777" w:rsidR="00E53E3E" w:rsidRPr="001E3DA4" w:rsidRDefault="00E53E3E" w:rsidP="007C5ADA">
      <w:pPr>
        <w:spacing w:after="0" w:line="480" w:lineRule="auto"/>
        <w:contextualSpacing/>
        <w:jc w:val="center"/>
        <w:rPr>
          <w:rFonts w:ascii="Times New Roman" w:hAnsi="Times New Roman" w:cs="Times New Roman"/>
          <w:b/>
          <w:sz w:val="24"/>
          <w:szCs w:val="24"/>
        </w:rPr>
      </w:pPr>
      <w:bookmarkStart w:id="0" w:name="_Hlk531289426"/>
      <w:r w:rsidRPr="001E3DA4">
        <w:rPr>
          <w:rFonts w:ascii="Times New Roman" w:hAnsi="Times New Roman" w:cs="Times New Roman"/>
          <w:b/>
          <w:sz w:val="24"/>
          <w:szCs w:val="24"/>
        </w:rPr>
        <w:t>Oman Petroleum Company Overview</w:t>
      </w:r>
    </w:p>
    <w:bookmarkEnd w:id="0"/>
    <w:p w14:paraId="119761A6" w14:textId="3F82B315" w:rsidR="004A0F0F" w:rsidRPr="001E3DA4" w:rsidRDefault="00E53E3E" w:rsidP="007C5ADA">
      <w:pPr>
        <w:spacing w:after="0" w:line="480" w:lineRule="auto"/>
        <w:ind w:firstLine="720"/>
        <w:contextualSpacing/>
        <w:rPr>
          <w:rFonts w:ascii="Times New Roman" w:hAnsi="Times New Roman" w:cs="Times New Roman"/>
          <w:sz w:val="24"/>
          <w:szCs w:val="24"/>
        </w:rPr>
      </w:pPr>
      <w:r w:rsidRPr="001E3DA4">
        <w:rPr>
          <w:rFonts w:ascii="Times New Roman" w:hAnsi="Times New Roman" w:cs="Times New Roman"/>
          <w:sz w:val="24"/>
          <w:szCs w:val="24"/>
        </w:rPr>
        <w:t>Oman is the largest oil and gas producer in Middle East which is not registered in Organization for petroleum exporting countries. It is</w:t>
      </w:r>
      <w:r w:rsidR="0074299F" w:rsidRPr="001E3DA4">
        <w:rPr>
          <w:rFonts w:ascii="Times New Roman" w:hAnsi="Times New Roman" w:cs="Times New Roman"/>
          <w:sz w:val="24"/>
          <w:szCs w:val="24"/>
        </w:rPr>
        <w:t xml:space="preserve"> located</w:t>
      </w:r>
      <w:r w:rsidRPr="001E3DA4">
        <w:rPr>
          <w:rFonts w:ascii="Times New Roman" w:hAnsi="Times New Roman" w:cs="Times New Roman"/>
          <w:sz w:val="24"/>
          <w:szCs w:val="24"/>
        </w:rPr>
        <w:t xml:space="preserve"> in</w:t>
      </w:r>
      <w:r w:rsidR="0074299F" w:rsidRPr="001E3DA4">
        <w:rPr>
          <w:rFonts w:ascii="Times New Roman" w:hAnsi="Times New Roman" w:cs="Times New Roman"/>
          <w:sz w:val="24"/>
          <w:szCs w:val="24"/>
        </w:rPr>
        <w:t xml:space="preserve"> the</w:t>
      </w:r>
      <w:r w:rsidRPr="001E3DA4">
        <w:rPr>
          <w:rFonts w:ascii="Times New Roman" w:hAnsi="Times New Roman" w:cs="Times New Roman"/>
          <w:sz w:val="24"/>
          <w:szCs w:val="24"/>
        </w:rPr>
        <w:t xml:space="preserve"> Arabian Peninsula and it paves way for the most enhancing energy corridors. Oman is strategically better positioned in the world energy supply, which is actualized by creating a new large refining and storage center. Similar</w:t>
      </w:r>
      <w:r w:rsidR="0074299F" w:rsidRPr="001E3DA4">
        <w:rPr>
          <w:rFonts w:ascii="Times New Roman" w:hAnsi="Times New Roman" w:cs="Times New Roman"/>
          <w:sz w:val="24"/>
          <w:szCs w:val="24"/>
        </w:rPr>
        <w:t xml:space="preserve"> </w:t>
      </w:r>
      <w:r w:rsidRPr="001E3DA4">
        <w:rPr>
          <w:rFonts w:ascii="Times New Roman" w:hAnsi="Times New Roman" w:cs="Times New Roman"/>
          <w:sz w:val="24"/>
          <w:szCs w:val="24"/>
        </w:rPr>
        <w:t>to several countries in Middle East, Oman heavily depends on the petroleum sector</w:t>
      </w:r>
      <w:r w:rsidR="00A645E4" w:rsidRPr="001E3DA4">
        <w:rPr>
          <w:rFonts w:ascii="Times New Roman" w:hAnsi="Times New Roman" w:cs="Times New Roman"/>
          <w:sz w:val="24"/>
          <w:szCs w:val="24"/>
        </w:rPr>
        <w:t xml:space="preserve"> (World Pumps, 2016)</w:t>
      </w:r>
      <w:r w:rsidRPr="001E3DA4">
        <w:rPr>
          <w:rFonts w:ascii="Times New Roman" w:hAnsi="Times New Roman" w:cs="Times New Roman"/>
          <w:sz w:val="24"/>
          <w:szCs w:val="24"/>
        </w:rPr>
        <w:t xml:space="preserve">. For instance, Oman’s hydrocarbons account for a large portion of the government revenues. Revenues acquired from these sectors contribute the highest percentage in the economic development of the entire country. According to the Energy Ministry, the </w:t>
      </w:r>
      <w:r w:rsidRPr="001E3DA4">
        <w:rPr>
          <w:rFonts w:ascii="Times New Roman" w:hAnsi="Times New Roman" w:cs="Times New Roman"/>
          <w:sz w:val="24"/>
          <w:szCs w:val="24"/>
        </w:rPr>
        <w:lastRenderedPageBreak/>
        <w:t xml:space="preserve">governments make a lot of revenue </w:t>
      </w:r>
      <w:r w:rsidR="0074299F" w:rsidRPr="001E3DA4">
        <w:rPr>
          <w:rFonts w:ascii="Times New Roman" w:hAnsi="Times New Roman" w:cs="Times New Roman"/>
          <w:sz w:val="24"/>
          <w:szCs w:val="24"/>
        </w:rPr>
        <w:t>from the imports that they import from several countries that they trade with.</w:t>
      </w:r>
      <w:r w:rsidR="004A0F0F" w:rsidRPr="001E3DA4">
        <w:rPr>
          <w:rFonts w:ascii="Times New Roman" w:hAnsi="Times New Roman" w:cs="Times New Roman"/>
          <w:sz w:val="24"/>
          <w:szCs w:val="24"/>
        </w:rPr>
        <w:t xml:space="preserve"> The Oman Oil company ensures that it positively engages with its customers and other stakeholders to have a proper working condition with the other members of the team to ensure that everything is working out according to the dictates of the objectives of the country being in question. The exploration, processing, distribution and sale of oil is dependent on a myriad of factors which ensure that everything works according to plan.</w:t>
      </w:r>
    </w:p>
    <w:p w14:paraId="1241DA4C" w14:textId="29F08649" w:rsidR="00E53E3E" w:rsidRPr="001E3DA4" w:rsidRDefault="002E39B7" w:rsidP="007C5ADA">
      <w:pPr>
        <w:spacing w:after="0" w:line="480" w:lineRule="auto"/>
        <w:ind w:firstLine="720"/>
        <w:contextualSpacing/>
        <w:rPr>
          <w:rFonts w:ascii="Times New Roman" w:hAnsi="Times New Roman" w:cs="Times New Roman"/>
          <w:sz w:val="24"/>
          <w:szCs w:val="24"/>
        </w:rPr>
      </w:pPr>
      <w:r w:rsidRPr="001E3DA4">
        <w:rPr>
          <w:rFonts w:ascii="Times New Roman" w:hAnsi="Times New Roman" w:cs="Times New Roman"/>
          <w:sz w:val="24"/>
          <w:szCs w:val="24"/>
        </w:rPr>
        <w:t>One of the core principles any company can take is to have an effective team to work on the various departments required for the success of the company. It is important to consider the various ways in which a company treats its employees and the effect the same has on the market and the determination of its success</w:t>
      </w:r>
      <w:r w:rsidR="00A645E4" w:rsidRPr="001E3DA4">
        <w:rPr>
          <w:rFonts w:ascii="Times New Roman" w:hAnsi="Times New Roman" w:cs="Times New Roman"/>
          <w:sz w:val="24"/>
          <w:szCs w:val="24"/>
        </w:rPr>
        <w:t xml:space="preserve"> (Al-</w:t>
      </w:r>
      <w:proofErr w:type="spellStart"/>
      <w:r w:rsidR="00A645E4" w:rsidRPr="001E3DA4">
        <w:rPr>
          <w:rFonts w:ascii="Times New Roman" w:hAnsi="Times New Roman" w:cs="Times New Roman"/>
          <w:sz w:val="24"/>
          <w:szCs w:val="24"/>
        </w:rPr>
        <w:t>Mawali</w:t>
      </w:r>
      <w:proofErr w:type="spellEnd"/>
      <w:r w:rsidR="00A645E4" w:rsidRPr="001E3DA4">
        <w:rPr>
          <w:rFonts w:ascii="Times New Roman" w:hAnsi="Times New Roman" w:cs="Times New Roman"/>
          <w:sz w:val="24"/>
          <w:szCs w:val="24"/>
        </w:rPr>
        <w:t xml:space="preserve">, </w:t>
      </w:r>
      <w:proofErr w:type="spellStart"/>
      <w:r w:rsidR="00A645E4" w:rsidRPr="001E3DA4">
        <w:rPr>
          <w:rFonts w:ascii="Times New Roman" w:hAnsi="Times New Roman" w:cs="Times New Roman"/>
          <w:sz w:val="24"/>
          <w:szCs w:val="24"/>
        </w:rPr>
        <w:t>Hasim</w:t>
      </w:r>
      <w:proofErr w:type="spellEnd"/>
      <w:r w:rsidR="00A645E4" w:rsidRPr="001E3DA4">
        <w:rPr>
          <w:rFonts w:ascii="Times New Roman" w:hAnsi="Times New Roman" w:cs="Times New Roman"/>
          <w:sz w:val="24"/>
          <w:szCs w:val="24"/>
        </w:rPr>
        <w:t>, &amp; Al-</w:t>
      </w:r>
      <w:proofErr w:type="spellStart"/>
      <w:r w:rsidR="00A645E4" w:rsidRPr="001E3DA4">
        <w:rPr>
          <w:rFonts w:ascii="Times New Roman" w:hAnsi="Times New Roman" w:cs="Times New Roman"/>
          <w:sz w:val="24"/>
          <w:szCs w:val="24"/>
        </w:rPr>
        <w:t>Busaidi</w:t>
      </w:r>
      <w:proofErr w:type="spellEnd"/>
      <w:r w:rsidR="00A645E4" w:rsidRPr="001E3DA4">
        <w:rPr>
          <w:rFonts w:ascii="Times New Roman" w:hAnsi="Times New Roman" w:cs="Times New Roman"/>
          <w:sz w:val="24"/>
          <w:szCs w:val="24"/>
        </w:rPr>
        <w:t>, 2016)</w:t>
      </w:r>
      <w:r w:rsidRPr="001E3DA4">
        <w:rPr>
          <w:rFonts w:ascii="Times New Roman" w:hAnsi="Times New Roman" w:cs="Times New Roman"/>
          <w:sz w:val="24"/>
          <w:szCs w:val="24"/>
        </w:rPr>
        <w:t>. Instead of expecting the employees to determine the kind of efforts they will put into the success of the company, the important consideration is to advance incentives to the employees, shareholders and other individual resourceful in bring the dreams of the company to fruition.</w:t>
      </w:r>
    </w:p>
    <w:p w14:paraId="2FF3E0F9" w14:textId="5A3C0705" w:rsidR="002E39B7" w:rsidRPr="001E3DA4" w:rsidRDefault="00765060" w:rsidP="007C5ADA">
      <w:pPr>
        <w:spacing w:after="0" w:line="480" w:lineRule="auto"/>
        <w:ind w:left="2160" w:firstLine="720"/>
        <w:contextualSpacing/>
        <w:rPr>
          <w:rFonts w:ascii="Times New Roman" w:hAnsi="Times New Roman" w:cs="Times New Roman"/>
          <w:b/>
          <w:sz w:val="24"/>
          <w:szCs w:val="24"/>
        </w:rPr>
      </w:pPr>
      <w:r w:rsidRPr="001E3DA4">
        <w:rPr>
          <w:rFonts w:ascii="Times New Roman" w:hAnsi="Times New Roman" w:cs="Times New Roman"/>
          <w:b/>
          <w:sz w:val="24"/>
          <w:szCs w:val="24"/>
        </w:rPr>
        <w:t>Oman Oil Company Employees</w:t>
      </w:r>
    </w:p>
    <w:p w14:paraId="5840A532" w14:textId="44DBF96D" w:rsidR="00AB7BEE" w:rsidRPr="001E3DA4" w:rsidRDefault="00AB7BEE" w:rsidP="007C5ADA">
      <w:pPr>
        <w:spacing w:after="0" w:line="480" w:lineRule="auto"/>
        <w:contextualSpacing/>
        <w:rPr>
          <w:rFonts w:ascii="Times New Roman" w:hAnsi="Times New Roman" w:cs="Times New Roman"/>
          <w:sz w:val="24"/>
          <w:szCs w:val="24"/>
        </w:rPr>
      </w:pPr>
      <w:r w:rsidRPr="001E3DA4">
        <w:rPr>
          <w:rFonts w:ascii="Times New Roman" w:hAnsi="Times New Roman" w:cs="Times New Roman"/>
          <w:b/>
          <w:sz w:val="24"/>
          <w:szCs w:val="24"/>
        </w:rPr>
        <w:tab/>
      </w:r>
      <w:r w:rsidR="005B3A54" w:rsidRPr="001E3DA4">
        <w:rPr>
          <w:rFonts w:ascii="Times New Roman" w:hAnsi="Times New Roman" w:cs="Times New Roman"/>
          <w:sz w:val="24"/>
          <w:szCs w:val="24"/>
        </w:rPr>
        <w:t>I</w:t>
      </w:r>
      <w:r w:rsidRPr="001E3DA4">
        <w:rPr>
          <w:rFonts w:ascii="Times New Roman" w:hAnsi="Times New Roman" w:cs="Times New Roman"/>
          <w:sz w:val="24"/>
          <w:szCs w:val="24"/>
        </w:rPr>
        <w:t>n every organization, there is usually a correlation between the employees given a certain</w:t>
      </w:r>
      <w:r w:rsidR="00FA4290" w:rsidRPr="001E3DA4">
        <w:rPr>
          <w:rFonts w:ascii="Times New Roman" w:hAnsi="Times New Roman" w:cs="Times New Roman"/>
          <w:sz w:val="24"/>
          <w:szCs w:val="24"/>
        </w:rPr>
        <w:t xml:space="preserve"> </w:t>
      </w:r>
      <w:r w:rsidRPr="001E3DA4">
        <w:rPr>
          <w:rFonts w:ascii="Times New Roman" w:hAnsi="Times New Roman" w:cs="Times New Roman"/>
          <w:sz w:val="24"/>
          <w:szCs w:val="24"/>
        </w:rPr>
        <w:t>type of work and the manner of output they give in effort to the success of the company. A performance management system is one method through which different</w:t>
      </w:r>
      <w:r w:rsidR="00FA4290" w:rsidRPr="001E3DA4">
        <w:rPr>
          <w:rFonts w:ascii="Times New Roman" w:hAnsi="Times New Roman" w:cs="Times New Roman"/>
          <w:sz w:val="24"/>
          <w:szCs w:val="24"/>
        </w:rPr>
        <w:t xml:space="preserve"> companies put their employees on a scale to determine their performance and motivate them to work for the benefit an</w:t>
      </w:r>
      <w:r w:rsidR="005B3A54" w:rsidRPr="001E3DA4">
        <w:rPr>
          <w:rFonts w:ascii="Times New Roman" w:hAnsi="Times New Roman" w:cs="Times New Roman"/>
          <w:sz w:val="24"/>
          <w:szCs w:val="24"/>
        </w:rPr>
        <w:t>d</w:t>
      </w:r>
      <w:r w:rsidR="00FA4290" w:rsidRPr="001E3DA4">
        <w:rPr>
          <w:rFonts w:ascii="Times New Roman" w:hAnsi="Times New Roman" w:cs="Times New Roman"/>
          <w:sz w:val="24"/>
          <w:szCs w:val="24"/>
        </w:rPr>
        <w:t xml:space="preserve"> the profitability of a company. With an integration with a sound human resource system, the company will be in a better place to execute its mandate and remain viable for a long time. For Oman oil company</w:t>
      </w:r>
      <w:r w:rsidR="005B3A54" w:rsidRPr="001E3DA4">
        <w:rPr>
          <w:rFonts w:ascii="Times New Roman" w:hAnsi="Times New Roman" w:cs="Times New Roman"/>
          <w:sz w:val="24"/>
          <w:szCs w:val="24"/>
        </w:rPr>
        <w:t>, the achievement of a high market value requires that the employees have a minimum standard of operation that accentuates the objectives of the company.</w:t>
      </w:r>
    </w:p>
    <w:p w14:paraId="338F4C5A" w14:textId="43361CDA" w:rsidR="005B3A54" w:rsidRPr="001E3DA4" w:rsidRDefault="005B3A54" w:rsidP="007C5ADA">
      <w:pPr>
        <w:spacing w:after="0" w:line="480" w:lineRule="auto"/>
        <w:contextualSpacing/>
        <w:rPr>
          <w:rFonts w:ascii="Times New Roman" w:hAnsi="Times New Roman" w:cs="Times New Roman"/>
          <w:sz w:val="24"/>
          <w:szCs w:val="24"/>
        </w:rPr>
      </w:pPr>
      <w:r w:rsidRPr="001E3DA4">
        <w:rPr>
          <w:rFonts w:ascii="Times New Roman" w:hAnsi="Times New Roman" w:cs="Times New Roman"/>
          <w:sz w:val="24"/>
          <w:szCs w:val="24"/>
        </w:rPr>
        <w:lastRenderedPageBreak/>
        <w:tab/>
        <w:t>Different managers in an organization have different ways in which they ensure that their employees are working in accordance with the ethical standards in any industry. One principle that the company has taken s to ensure that the management develops a link between its employees and the business objectives of the company. The second principle is where the company links the workforce to the objectives set by the company. A HR strategy that identifies the unique strength of the employees in their individual capacity ensures that there is a pool of the workforce that ensures the working of the different departments that are in the company. It is usually the role of the human resource department to ensure that they have identified the unique talents that the different people have in order to put in place a winning strategy for the company.</w:t>
      </w:r>
    </w:p>
    <w:p w14:paraId="0DFDB1B6" w14:textId="74BB002A" w:rsidR="0001224E" w:rsidRPr="001E3DA4" w:rsidRDefault="0001224E" w:rsidP="007C5ADA">
      <w:pPr>
        <w:spacing w:after="0" w:line="480" w:lineRule="auto"/>
        <w:ind w:left="720" w:firstLine="720"/>
        <w:contextualSpacing/>
        <w:rPr>
          <w:rFonts w:ascii="Times New Roman" w:hAnsi="Times New Roman" w:cs="Times New Roman"/>
          <w:b/>
          <w:sz w:val="24"/>
          <w:szCs w:val="24"/>
        </w:rPr>
      </w:pPr>
      <w:r w:rsidRPr="001E3DA4">
        <w:rPr>
          <w:rFonts w:ascii="Times New Roman" w:hAnsi="Times New Roman" w:cs="Times New Roman"/>
          <w:b/>
          <w:sz w:val="24"/>
          <w:szCs w:val="24"/>
        </w:rPr>
        <w:t>Identifying good practice and business ethical behavior</w:t>
      </w:r>
    </w:p>
    <w:p w14:paraId="7FCD3D83" w14:textId="079DBD4F" w:rsidR="00CD2661" w:rsidRPr="001E3DA4" w:rsidRDefault="005B3A54" w:rsidP="007C5ADA">
      <w:pPr>
        <w:spacing w:after="0" w:line="480" w:lineRule="auto"/>
        <w:ind w:firstLine="720"/>
        <w:contextualSpacing/>
        <w:rPr>
          <w:rFonts w:ascii="Times New Roman" w:hAnsi="Times New Roman" w:cs="Times New Roman"/>
          <w:sz w:val="24"/>
          <w:szCs w:val="24"/>
        </w:rPr>
      </w:pPr>
      <w:r w:rsidRPr="001E3DA4">
        <w:rPr>
          <w:rFonts w:ascii="Times New Roman" w:hAnsi="Times New Roman" w:cs="Times New Roman"/>
          <w:sz w:val="24"/>
          <w:szCs w:val="24"/>
        </w:rPr>
        <w:t xml:space="preserve">The universal approach of people management ensures that </w:t>
      </w:r>
      <w:r w:rsidR="00CD2661" w:rsidRPr="001E3DA4">
        <w:rPr>
          <w:rFonts w:ascii="Times New Roman" w:hAnsi="Times New Roman" w:cs="Times New Roman"/>
          <w:sz w:val="24"/>
          <w:szCs w:val="24"/>
        </w:rPr>
        <w:t xml:space="preserve">the company has an international approach to their approach of business to increase their outlook and a method of dealing with different situations that they have. Identifying </w:t>
      </w:r>
      <w:r w:rsidR="0001224E" w:rsidRPr="001E3DA4">
        <w:rPr>
          <w:rFonts w:ascii="Times New Roman" w:hAnsi="Times New Roman" w:cs="Times New Roman"/>
          <w:sz w:val="24"/>
          <w:szCs w:val="24"/>
        </w:rPr>
        <w:t>good practice is done through a number of ways that the Oman Oil company has made</w:t>
      </w:r>
      <w:r w:rsidR="00A645E4" w:rsidRPr="001E3DA4">
        <w:rPr>
          <w:rFonts w:ascii="Times New Roman" w:hAnsi="Times New Roman" w:cs="Times New Roman"/>
          <w:sz w:val="24"/>
          <w:szCs w:val="24"/>
        </w:rPr>
        <w:t xml:space="preserve"> (</w:t>
      </w:r>
      <w:proofErr w:type="spellStart"/>
      <w:r w:rsidR="00A645E4" w:rsidRPr="001E3DA4">
        <w:rPr>
          <w:rFonts w:ascii="Times New Roman" w:hAnsi="Times New Roman" w:cs="Times New Roman"/>
          <w:sz w:val="24"/>
          <w:szCs w:val="24"/>
        </w:rPr>
        <w:t>Zerovec</w:t>
      </w:r>
      <w:proofErr w:type="spellEnd"/>
      <w:r w:rsidR="00A645E4" w:rsidRPr="001E3DA4">
        <w:rPr>
          <w:rFonts w:ascii="Times New Roman" w:hAnsi="Times New Roman" w:cs="Times New Roman"/>
          <w:sz w:val="24"/>
          <w:szCs w:val="24"/>
        </w:rPr>
        <w:t xml:space="preserve">, &amp; </w:t>
      </w:r>
      <w:proofErr w:type="spellStart"/>
      <w:r w:rsidR="00A645E4" w:rsidRPr="001E3DA4">
        <w:rPr>
          <w:rFonts w:ascii="Times New Roman" w:hAnsi="Times New Roman" w:cs="Times New Roman"/>
          <w:sz w:val="24"/>
          <w:szCs w:val="24"/>
        </w:rPr>
        <w:t>Bontenbal</w:t>
      </w:r>
      <w:proofErr w:type="spellEnd"/>
      <w:r w:rsidR="00A645E4" w:rsidRPr="001E3DA4">
        <w:rPr>
          <w:rFonts w:ascii="Times New Roman" w:hAnsi="Times New Roman" w:cs="Times New Roman"/>
          <w:sz w:val="24"/>
          <w:szCs w:val="24"/>
        </w:rPr>
        <w:t>, 2011)</w:t>
      </w:r>
      <w:r w:rsidR="0001224E" w:rsidRPr="001E3DA4">
        <w:rPr>
          <w:rFonts w:ascii="Times New Roman" w:hAnsi="Times New Roman" w:cs="Times New Roman"/>
          <w:sz w:val="24"/>
          <w:szCs w:val="24"/>
        </w:rPr>
        <w:t>. For the company, the recruitment process is key. For instance, it has been mentioned that the recruitment process should concern itself with the best model of dealing with different phenomena in the business. A company that has a sound recruitment system translates into the acquisition of the best talent and capacitive</w:t>
      </w:r>
      <w:r w:rsidR="00E36637" w:rsidRPr="001E3DA4">
        <w:rPr>
          <w:rFonts w:ascii="Times New Roman" w:hAnsi="Times New Roman" w:cs="Times New Roman"/>
          <w:sz w:val="24"/>
          <w:szCs w:val="24"/>
        </w:rPr>
        <w:t xml:space="preserve"> individuals who are qualified to undertake the various responsibilities that they have been assigned to.</w:t>
      </w:r>
    </w:p>
    <w:p w14:paraId="5E4E5FF0" w14:textId="5D1B9830" w:rsidR="0001224E" w:rsidRPr="001E3DA4" w:rsidRDefault="0001224E" w:rsidP="007C5ADA">
      <w:pPr>
        <w:spacing w:after="0" w:line="480" w:lineRule="auto"/>
        <w:ind w:firstLine="720"/>
        <w:contextualSpacing/>
        <w:rPr>
          <w:rFonts w:ascii="Times New Roman" w:hAnsi="Times New Roman" w:cs="Times New Roman"/>
          <w:sz w:val="24"/>
          <w:szCs w:val="24"/>
        </w:rPr>
      </w:pPr>
      <w:r w:rsidRPr="001E3DA4">
        <w:rPr>
          <w:rFonts w:ascii="Times New Roman" w:hAnsi="Times New Roman" w:cs="Times New Roman"/>
          <w:sz w:val="24"/>
          <w:szCs w:val="24"/>
        </w:rPr>
        <w:t>In order to ensure that the business is working well and is retaining the right work force,</w:t>
      </w:r>
      <w:r w:rsidR="00FD3488" w:rsidRPr="001E3DA4">
        <w:rPr>
          <w:rFonts w:ascii="Times New Roman" w:hAnsi="Times New Roman" w:cs="Times New Roman"/>
          <w:sz w:val="24"/>
          <w:szCs w:val="24"/>
        </w:rPr>
        <w:t xml:space="preserve"> the recruitment team has to evaluate a number of factors before deciding on the best way to handle the company. For the Oman Oil company, the concern was with the </w:t>
      </w:r>
      <w:proofErr w:type="spellStart"/>
      <w:r w:rsidR="00FD3488" w:rsidRPr="001E3DA4">
        <w:rPr>
          <w:rFonts w:ascii="Times New Roman" w:hAnsi="Times New Roman" w:cs="Times New Roman"/>
          <w:sz w:val="24"/>
          <w:szCs w:val="24"/>
        </w:rPr>
        <w:t>Omanization</w:t>
      </w:r>
      <w:proofErr w:type="spellEnd"/>
      <w:r w:rsidR="00FD3488" w:rsidRPr="001E3DA4">
        <w:rPr>
          <w:rFonts w:ascii="Times New Roman" w:hAnsi="Times New Roman" w:cs="Times New Roman"/>
          <w:sz w:val="24"/>
          <w:szCs w:val="24"/>
        </w:rPr>
        <w:t xml:space="preserve"> of the job market in the country. As a small country with a population of 2.4 million people, it can be </w:t>
      </w:r>
      <w:r w:rsidR="00FD3488" w:rsidRPr="001E3DA4">
        <w:rPr>
          <w:rFonts w:ascii="Times New Roman" w:hAnsi="Times New Roman" w:cs="Times New Roman"/>
          <w:sz w:val="24"/>
          <w:szCs w:val="24"/>
        </w:rPr>
        <w:lastRenderedPageBreak/>
        <w:t>difficult to identify the right talent for specific job projects that the company needs. The Oman Oil company is owned by the government and as such, the government passed policies to allow expatriate employees to work on the agenda that the company has. From the expatriates, the Oman Oil Company has been able to attract qualified employees that will be able to submit to the company’s ethical conduct for a myriad of reasons.</w:t>
      </w:r>
    </w:p>
    <w:p w14:paraId="3E1C2E6B" w14:textId="77777777" w:rsidR="00FD3488" w:rsidRPr="001E3DA4" w:rsidRDefault="00FD3488" w:rsidP="007C5ADA">
      <w:pPr>
        <w:spacing w:after="0" w:line="480" w:lineRule="auto"/>
        <w:ind w:firstLine="720"/>
        <w:contextualSpacing/>
        <w:rPr>
          <w:rFonts w:ascii="Times New Roman" w:hAnsi="Times New Roman" w:cs="Times New Roman"/>
          <w:sz w:val="24"/>
          <w:szCs w:val="24"/>
        </w:rPr>
      </w:pPr>
      <w:r w:rsidRPr="001E3DA4">
        <w:rPr>
          <w:rFonts w:ascii="Times New Roman" w:hAnsi="Times New Roman" w:cs="Times New Roman"/>
          <w:sz w:val="24"/>
          <w:szCs w:val="24"/>
        </w:rPr>
        <w:t>Expatriates work in a foreign country. As such, the expatriate workers are only concerned with performing the rights and duties they have been employed to carry out. Having an international perspective in business also helps the organization of the Oman Oil company into enabling the different ways in which ethical standards are upheld. International workers are not motivated by the proceeds of illegal trading. As such, all their wok process will be guided by the motivation to remain ethical and uphold their standard of operations. In the long run, the company will have a sound basis of ethical operation. in addition, most expatriate workers are not willing to lose their jobs or their working permit. Through such recruitment mechanism, the company has been able to propagate the best ethical practices found anywhere in the region.</w:t>
      </w:r>
    </w:p>
    <w:p w14:paraId="2358DAB4" w14:textId="6E616DCA" w:rsidR="00E53E3E" w:rsidRPr="001E3DA4" w:rsidRDefault="00FD3488" w:rsidP="007C5ADA">
      <w:pPr>
        <w:spacing w:after="0" w:line="480" w:lineRule="auto"/>
        <w:ind w:firstLine="720"/>
        <w:contextualSpacing/>
        <w:rPr>
          <w:rFonts w:ascii="Times New Roman" w:hAnsi="Times New Roman" w:cs="Times New Roman"/>
          <w:sz w:val="24"/>
          <w:szCs w:val="24"/>
        </w:rPr>
      </w:pPr>
      <w:r w:rsidRPr="001E3DA4">
        <w:rPr>
          <w:rFonts w:ascii="Times New Roman" w:hAnsi="Times New Roman" w:cs="Times New Roman"/>
          <w:sz w:val="24"/>
          <w:szCs w:val="24"/>
        </w:rPr>
        <w:t xml:space="preserve"> </w:t>
      </w:r>
      <w:r w:rsidR="00CF68E8" w:rsidRPr="001E3DA4">
        <w:rPr>
          <w:rFonts w:ascii="Times New Roman" w:hAnsi="Times New Roman" w:cs="Times New Roman"/>
          <w:sz w:val="24"/>
          <w:szCs w:val="24"/>
        </w:rPr>
        <w:t>The Oman Oil company has an internal ethical standard by which all employees are expected to abide by. As such, every employee is required to have the opportunity to revise and internal</w:t>
      </w:r>
      <w:r w:rsidR="00B5573D" w:rsidRPr="001E3DA4">
        <w:rPr>
          <w:rFonts w:ascii="Times New Roman" w:hAnsi="Times New Roman" w:cs="Times New Roman"/>
          <w:sz w:val="24"/>
          <w:szCs w:val="24"/>
        </w:rPr>
        <w:t>ize the ethical code before they are able to begin working. The company has a strong support team that also helps in helping employee to employee relations</w:t>
      </w:r>
      <w:r w:rsidR="00A645E4" w:rsidRPr="001E3DA4">
        <w:rPr>
          <w:rFonts w:ascii="Times New Roman" w:hAnsi="Times New Roman" w:cs="Times New Roman"/>
          <w:sz w:val="24"/>
          <w:szCs w:val="24"/>
        </w:rPr>
        <w:t xml:space="preserve"> (Khan, 2010)</w:t>
      </w:r>
      <w:r w:rsidR="00B5573D" w:rsidRPr="001E3DA4">
        <w:rPr>
          <w:rFonts w:ascii="Times New Roman" w:hAnsi="Times New Roman" w:cs="Times New Roman"/>
          <w:sz w:val="24"/>
          <w:szCs w:val="24"/>
        </w:rPr>
        <w:t xml:space="preserve">. The Oman Oil Company acts as a guardian to their employees in case they come across different issues in their day to day responsibilities. The employees are often encouraged to develop and maintain positive working relationship with their colleagues. In an organization where the relationship between the management and the junior workforce have a good rapport, the dissemination of any communication is eased and the performance is improved. It is unethical to disregard the input of </w:t>
      </w:r>
      <w:r w:rsidR="00B5573D" w:rsidRPr="001E3DA4">
        <w:rPr>
          <w:rFonts w:ascii="Times New Roman" w:hAnsi="Times New Roman" w:cs="Times New Roman"/>
          <w:sz w:val="24"/>
          <w:szCs w:val="24"/>
        </w:rPr>
        <w:lastRenderedPageBreak/>
        <w:t xml:space="preserve">a junior officer for the mere reason that one is in junior employment. At Oman Oil company, there is an </w:t>
      </w:r>
      <w:r w:rsidR="006B0C45" w:rsidRPr="001E3DA4">
        <w:rPr>
          <w:rFonts w:ascii="Times New Roman" w:hAnsi="Times New Roman" w:cs="Times New Roman"/>
          <w:sz w:val="24"/>
          <w:szCs w:val="24"/>
        </w:rPr>
        <w:t>open-door</w:t>
      </w:r>
      <w:r w:rsidR="00B5573D" w:rsidRPr="001E3DA4">
        <w:rPr>
          <w:rFonts w:ascii="Times New Roman" w:hAnsi="Times New Roman" w:cs="Times New Roman"/>
          <w:sz w:val="24"/>
          <w:szCs w:val="24"/>
        </w:rPr>
        <w:t xml:space="preserve"> policy which ensures that any employee concerns are properly addressed before they can escalate into another issue for the company. </w:t>
      </w:r>
    </w:p>
    <w:p w14:paraId="21BF8096" w14:textId="5684442B" w:rsidR="006B0C45" w:rsidRPr="001E3DA4" w:rsidRDefault="006B0C45" w:rsidP="007C5ADA">
      <w:pPr>
        <w:spacing w:after="0" w:line="480" w:lineRule="auto"/>
        <w:contextualSpacing/>
        <w:rPr>
          <w:rFonts w:ascii="Times New Roman" w:hAnsi="Times New Roman" w:cs="Times New Roman"/>
          <w:b/>
          <w:sz w:val="24"/>
          <w:szCs w:val="24"/>
        </w:rPr>
      </w:pPr>
      <w:bookmarkStart w:id="1" w:name="_Hlk531289507"/>
      <w:r w:rsidRPr="001E3DA4">
        <w:rPr>
          <w:rFonts w:ascii="Times New Roman" w:hAnsi="Times New Roman" w:cs="Times New Roman"/>
          <w:b/>
          <w:sz w:val="24"/>
          <w:szCs w:val="24"/>
        </w:rPr>
        <w:t xml:space="preserve">Application </w:t>
      </w:r>
      <w:r w:rsidR="007C5ADA" w:rsidRPr="001E3DA4">
        <w:rPr>
          <w:rFonts w:ascii="Times New Roman" w:hAnsi="Times New Roman" w:cs="Times New Roman"/>
          <w:b/>
          <w:sz w:val="24"/>
          <w:szCs w:val="24"/>
        </w:rPr>
        <w:t xml:space="preserve">of </w:t>
      </w:r>
      <w:r w:rsidRPr="001E3DA4">
        <w:rPr>
          <w:rFonts w:ascii="Times New Roman" w:hAnsi="Times New Roman" w:cs="Times New Roman"/>
          <w:b/>
          <w:sz w:val="24"/>
          <w:szCs w:val="24"/>
        </w:rPr>
        <w:t xml:space="preserve">Ethics </w:t>
      </w:r>
      <w:r w:rsidR="007C5ADA" w:rsidRPr="001E3DA4">
        <w:rPr>
          <w:rFonts w:ascii="Times New Roman" w:hAnsi="Times New Roman" w:cs="Times New Roman"/>
          <w:b/>
          <w:sz w:val="24"/>
          <w:szCs w:val="24"/>
        </w:rPr>
        <w:t>and Related Theories</w:t>
      </w:r>
    </w:p>
    <w:bookmarkEnd w:id="1"/>
    <w:p w14:paraId="1C32B245" w14:textId="5D23D81A" w:rsidR="001720BB" w:rsidRPr="001E3DA4" w:rsidRDefault="001720BB" w:rsidP="007C5ADA">
      <w:pPr>
        <w:spacing w:after="0" w:line="480" w:lineRule="auto"/>
        <w:contextualSpacing/>
        <w:rPr>
          <w:rFonts w:ascii="Times New Roman" w:hAnsi="Times New Roman" w:cs="Times New Roman"/>
          <w:sz w:val="24"/>
          <w:szCs w:val="24"/>
        </w:rPr>
      </w:pPr>
      <w:r w:rsidRPr="001E3DA4">
        <w:rPr>
          <w:rFonts w:ascii="Times New Roman" w:hAnsi="Times New Roman" w:cs="Times New Roman"/>
          <w:sz w:val="24"/>
          <w:szCs w:val="24"/>
        </w:rPr>
        <w:tab/>
        <w:t>In practice, there are different ethical theories that must be identified to have an impact in the operation of any company. It is important to determine the manner in which different people look at ways in which they can be able to relate with others at the work place without a problem. It is important to consider employee relationships for they boil down to the overall performance of the organization at large. To begin with, it is important to look at the utilitarian ethical theory. Essentially, the theory posits that the behavior of an individual should be and is motivated by the greatest gain that the people will gain from a particular practice</w:t>
      </w:r>
      <w:r w:rsidR="00A645E4" w:rsidRPr="001E3DA4">
        <w:rPr>
          <w:rFonts w:ascii="Times New Roman" w:hAnsi="Times New Roman" w:cs="Times New Roman"/>
          <w:sz w:val="24"/>
          <w:szCs w:val="24"/>
        </w:rPr>
        <w:t xml:space="preserve"> (Moriarty, 2016)</w:t>
      </w:r>
      <w:r w:rsidRPr="001E3DA4">
        <w:rPr>
          <w:rFonts w:ascii="Times New Roman" w:hAnsi="Times New Roman" w:cs="Times New Roman"/>
          <w:sz w:val="24"/>
          <w:szCs w:val="24"/>
        </w:rPr>
        <w:t xml:space="preserve">. For instance, if an employee were to device a software that tracks the exploration of oil to the point of sale, then the software must </w:t>
      </w:r>
      <w:r w:rsidR="00967433" w:rsidRPr="001E3DA4">
        <w:rPr>
          <w:rFonts w:ascii="Times New Roman" w:hAnsi="Times New Roman" w:cs="Times New Roman"/>
          <w:sz w:val="24"/>
          <w:szCs w:val="24"/>
        </w:rPr>
        <w:t>measure</w:t>
      </w:r>
      <w:r w:rsidRPr="001E3DA4">
        <w:rPr>
          <w:rFonts w:ascii="Times New Roman" w:hAnsi="Times New Roman" w:cs="Times New Roman"/>
          <w:sz w:val="24"/>
          <w:szCs w:val="24"/>
        </w:rPr>
        <w:t xml:space="preserve"> against the very benefits it has on the company. It is important to lay claim on the fact that employees usually want to serve the best purposes of the company. What the Oman Oil company has implemented is a system of employee appreciation where the rates of remuneration are high. As such, Oman Oil company employees act within the guidelines of what is best for the success of the company.</w:t>
      </w:r>
    </w:p>
    <w:p w14:paraId="4BE2AFA2" w14:textId="3B76E38D" w:rsidR="001720BB" w:rsidRPr="001E3DA4" w:rsidRDefault="001720BB" w:rsidP="007C5ADA">
      <w:pPr>
        <w:spacing w:after="0" w:line="480" w:lineRule="auto"/>
        <w:ind w:firstLine="720"/>
        <w:contextualSpacing/>
        <w:rPr>
          <w:rFonts w:ascii="Times New Roman" w:hAnsi="Times New Roman" w:cs="Times New Roman"/>
          <w:sz w:val="24"/>
          <w:szCs w:val="24"/>
        </w:rPr>
      </w:pPr>
      <w:r w:rsidRPr="001E3DA4">
        <w:rPr>
          <w:rFonts w:ascii="Times New Roman" w:hAnsi="Times New Roman" w:cs="Times New Roman"/>
          <w:sz w:val="24"/>
          <w:szCs w:val="24"/>
        </w:rPr>
        <w:t xml:space="preserve">Moving on, it is important to consider the </w:t>
      </w:r>
      <w:r w:rsidR="00967433" w:rsidRPr="001E3DA4">
        <w:rPr>
          <w:rFonts w:ascii="Times New Roman" w:hAnsi="Times New Roman" w:cs="Times New Roman"/>
          <w:sz w:val="24"/>
          <w:szCs w:val="24"/>
        </w:rPr>
        <w:t xml:space="preserve">relations that Oman Oil company employees have. In normal practice, it is expected that employees will have squabbles between them. In case there is a case where two employees are arguing about an issue, there are mechanisms that have been devised to remedy the situation. The dispute resolution mechanisms in the company do not focus on incriminating an individual and punishing them. However, the important consideration is letting the concerned employees know that they have a chance to talk to the </w:t>
      </w:r>
      <w:r w:rsidR="00967433" w:rsidRPr="001E3DA4">
        <w:rPr>
          <w:rFonts w:ascii="Times New Roman" w:hAnsi="Times New Roman" w:cs="Times New Roman"/>
          <w:sz w:val="24"/>
          <w:szCs w:val="24"/>
        </w:rPr>
        <w:lastRenderedPageBreak/>
        <w:t>other party and settle out their issues without any need to raise alarms</w:t>
      </w:r>
      <w:r w:rsidR="00A645E4" w:rsidRPr="001E3DA4">
        <w:rPr>
          <w:rFonts w:ascii="Times New Roman" w:hAnsi="Times New Roman" w:cs="Times New Roman"/>
          <w:sz w:val="24"/>
          <w:szCs w:val="24"/>
        </w:rPr>
        <w:t xml:space="preserve"> (Oman Oil Company, Online)</w:t>
      </w:r>
      <w:r w:rsidR="00967433" w:rsidRPr="001E3DA4">
        <w:rPr>
          <w:rFonts w:ascii="Times New Roman" w:hAnsi="Times New Roman" w:cs="Times New Roman"/>
          <w:sz w:val="24"/>
          <w:szCs w:val="24"/>
        </w:rPr>
        <w:t>. The deontological theory of ethical persuasion was developed by Immanuel Kant and focuses on the general duties of the objectives being served. For the Oman Oil company, their ethical practice is guided by a keen adherence to the dictates of the law operated in the country to ensure that everything is done in the required manner. It is important to mention the various ways in which the company helps different employees carry out their duties in agreement with the law that has been put in place. Were the employees to overlook their ethical practice standards, then they will have to be removed from their positions.</w:t>
      </w:r>
    </w:p>
    <w:p w14:paraId="76539110" w14:textId="2F3D6B66" w:rsidR="00967433" w:rsidRPr="001E3DA4" w:rsidRDefault="00967433" w:rsidP="007C5ADA">
      <w:pPr>
        <w:spacing w:after="0" w:line="480" w:lineRule="auto"/>
        <w:contextualSpacing/>
        <w:rPr>
          <w:rFonts w:ascii="Times New Roman" w:hAnsi="Times New Roman" w:cs="Times New Roman"/>
          <w:b/>
          <w:sz w:val="24"/>
          <w:szCs w:val="24"/>
        </w:rPr>
      </w:pPr>
      <w:r w:rsidRPr="001E3DA4">
        <w:rPr>
          <w:rFonts w:ascii="Times New Roman" w:hAnsi="Times New Roman" w:cs="Times New Roman"/>
          <w:b/>
          <w:sz w:val="24"/>
          <w:szCs w:val="24"/>
        </w:rPr>
        <w:t xml:space="preserve">Mechanisms </w:t>
      </w:r>
      <w:r w:rsidR="007C5ADA" w:rsidRPr="001E3DA4">
        <w:rPr>
          <w:rFonts w:ascii="Times New Roman" w:hAnsi="Times New Roman" w:cs="Times New Roman"/>
          <w:b/>
          <w:sz w:val="24"/>
          <w:szCs w:val="24"/>
        </w:rPr>
        <w:t>to Solve Employee Related Issues</w:t>
      </w:r>
    </w:p>
    <w:p w14:paraId="16622974" w14:textId="1BD8B216" w:rsidR="00967433" w:rsidRPr="001E3DA4" w:rsidRDefault="00967433" w:rsidP="007C5ADA">
      <w:pPr>
        <w:spacing w:after="0" w:line="480" w:lineRule="auto"/>
        <w:contextualSpacing/>
        <w:rPr>
          <w:rFonts w:ascii="Times New Roman" w:hAnsi="Times New Roman" w:cs="Times New Roman"/>
          <w:sz w:val="24"/>
          <w:szCs w:val="24"/>
        </w:rPr>
      </w:pPr>
      <w:r w:rsidRPr="001E3DA4">
        <w:rPr>
          <w:rFonts w:ascii="Times New Roman" w:hAnsi="Times New Roman" w:cs="Times New Roman"/>
          <w:sz w:val="24"/>
          <w:szCs w:val="24"/>
        </w:rPr>
        <w:tab/>
        <w:t>Any company dealing with a multitude of employees has different ways in which it solves employee related issues. One way in which the Oman Oil company effects this is through the open-door policy for any of their employees</w:t>
      </w:r>
      <w:r w:rsidR="00A645E4" w:rsidRPr="001E3DA4">
        <w:rPr>
          <w:rFonts w:ascii="Times New Roman" w:hAnsi="Times New Roman" w:cs="Times New Roman"/>
          <w:sz w:val="24"/>
          <w:szCs w:val="24"/>
        </w:rPr>
        <w:t xml:space="preserve"> (</w:t>
      </w:r>
      <w:proofErr w:type="spellStart"/>
      <w:r w:rsidR="00A645E4" w:rsidRPr="001E3DA4">
        <w:rPr>
          <w:rFonts w:ascii="Times New Roman" w:hAnsi="Times New Roman" w:cs="Times New Roman"/>
          <w:sz w:val="24"/>
          <w:szCs w:val="24"/>
        </w:rPr>
        <w:t>Fossgard</w:t>
      </w:r>
      <w:proofErr w:type="spellEnd"/>
      <w:r w:rsidR="00A645E4" w:rsidRPr="001E3DA4">
        <w:rPr>
          <w:rFonts w:ascii="Times New Roman" w:hAnsi="Times New Roman" w:cs="Times New Roman"/>
          <w:sz w:val="24"/>
          <w:szCs w:val="24"/>
        </w:rPr>
        <w:t>-Moser, 2003)</w:t>
      </w:r>
      <w:r w:rsidRPr="001E3DA4">
        <w:rPr>
          <w:rFonts w:ascii="Times New Roman" w:hAnsi="Times New Roman" w:cs="Times New Roman"/>
          <w:sz w:val="24"/>
          <w:szCs w:val="24"/>
        </w:rPr>
        <w:t>. When two employees disagree on how to handle a certain issue, there are appropriate mechanisms available to solve that include, mediation. The employees can also be taken through the disciplinary committee to solve any pending issues. In the event that the employee does not abide by the set</w:t>
      </w:r>
      <w:r w:rsidR="001D1803" w:rsidRPr="001E3DA4">
        <w:rPr>
          <w:rFonts w:ascii="Times New Roman" w:hAnsi="Times New Roman" w:cs="Times New Roman"/>
          <w:sz w:val="24"/>
          <w:szCs w:val="24"/>
        </w:rPr>
        <w:t xml:space="preserve"> </w:t>
      </w:r>
      <w:r w:rsidRPr="001E3DA4">
        <w:rPr>
          <w:rFonts w:ascii="Times New Roman" w:hAnsi="Times New Roman" w:cs="Times New Roman"/>
          <w:sz w:val="24"/>
          <w:szCs w:val="24"/>
        </w:rPr>
        <w:t>down standards of operation, then they will have to relinquish their positions for the betterment of the operations of the company.</w:t>
      </w:r>
    </w:p>
    <w:p w14:paraId="1E1F45BD" w14:textId="77777777" w:rsidR="007C5ADA" w:rsidRDefault="007C5ADA">
      <w:pPr>
        <w:rPr>
          <w:rFonts w:ascii="Times New Roman" w:hAnsi="Times New Roman" w:cs="Times New Roman"/>
          <w:sz w:val="24"/>
          <w:szCs w:val="24"/>
        </w:rPr>
      </w:pPr>
      <w:r>
        <w:rPr>
          <w:rFonts w:ascii="Times New Roman" w:hAnsi="Times New Roman" w:cs="Times New Roman"/>
          <w:sz w:val="24"/>
          <w:szCs w:val="24"/>
        </w:rPr>
        <w:br w:type="page"/>
      </w:r>
    </w:p>
    <w:p w14:paraId="6066A7AF" w14:textId="2B37FE30" w:rsidR="00E53E3E" w:rsidRPr="007C5ADA" w:rsidRDefault="00E53E3E" w:rsidP="007C5ADA">
      <w:pPr>
        <w:spacing w:after="0" w:line="480" w:lineRule="auto"/>
        <w:ind w:left="3600"/>
        <w:contextualSpacing/>
        <w:rPr>
          <w:rFonts w:ascii="Times New Roman" w:hAnsi="Times New Roman" w:cs="Times New Roman"/>
          <w:sz w:val="24"/>
          <w:szCs w:val="24"/>
        </w:rPr>
      </w:pPr>
      <w:r w:rsidRPr="007C5ADA">
        <w:rPr>
          <w:rFonts w:ascii="Times New Roman" w:hAnsi="Times New Roman" w:cs="Times New Roman"/>
          <w:sz w:val="24"/>
          <w:szCs w:val="24"/>
        </w:rPr>
        <w:lastRenderedPageBreak/>
        <w:t>References</w:t>
      </w:r>
    </w:p>
    <w:p w14:paraId="4E312294" w14:textId="77777777" w:rsidR="00A645E4" w:rsidRPr="001E3DA4" w:rsidRDefault="00A645E4" w:rsidP="007C5ADA">
      <w:pPr>
        <w:spacing w:after="0" w:line="480" w:lineRule="auto"/>
        <w:ind w:left="720" w:hanging="720"/>
        <w:contextualSpacing/>
        <w:rPr>
          <w:rFonts w:ascii="Times New Roman" w:hAnsi="Times New Roman" w:cs="Times New Roman"/>
          <w:color w:val="222222"/>
          <w:sz w:val="24"/>
          <w:szCs w:val="24"/>
          <w:shd w:val="clear" w:color="auto" w:fill="FFFFFF"/>
        </w:rPr>
      </w:pPr>
      <w:bookmarkStart w:id="2" w:name="_Hlk531290072"/>
      <w:bookmarkStart w:id="3" w:name="_Hlk531289930"/>
      <w:r w:rsidRPr="001E3DA4">
        <w:rPr>
          <w:rFonts w:ascii="Times New Roman" w:hAnsi="Times New Roman" w:cs="Times New Roman"/>
          <w:color w:val="222222"/>
          <w:sz w:val="24"/>
          <w:szCs w:val="24"/>
          <w:shd w:val="clear" w:color="auto" w:fill="FFFFFF"/>
        </w:rPr>
        <w:t xml:space="preserve">Al-Mawali, N., </w:t>
      </w:r>
      <w:proofErr w:type="spellStart"/>
      <w:r w:rsidRPr="001E3DA4">
        <w:rPr>
          <w:rFonts w:ascii="Times New Roman" w:hAnsi="Times New Roman" w:cs="Times New Roman"/>
          <w:color w:val="222222"/>
          <w:sz w:val="24"/>
          <w:szCs w:val="24"/>
          <w:shd w:val="clear" w:color="auto" w:fill="FFFFFF"/>
        </w:rPr>
        <w:t>Hasim</w:t>
      </w:r>
      <w:proofErr w:type="spellEnd"/>
      <w:r w:rsidRPr="001E3DA4">
        <w:rPr>
          <w:rFonts w:ascii="Times New Roman" w:hAnsi="Times New Roman" w:cs="Times New Roman"/>
          <w:color w:val="222222"/>
          <w:sz w:val="24"/>
          <w:szCs w:val="24"/>
          <w:shd w:val="clear" w:color="auto" w:fill="FFFFFF"/>
        </w:rPr>
        <w:t>, H. M., &amp; Al-</w:t>
      </w:r>
      <w:proofErr w:type="spellStart"/>
      <w:r w:rsidRPr="001E3DA4">
        <w:rPr>
          <w:rFonts w:ascii="Times New Roman" w:hAnsi="Times New Roman" w:cs="Times New Roman"/>
          <w:color w:val="222222"/>
          <w:sz w:val="24"/>
          <w:szCs w:val="24"/>
          <w:shd w:val="clear" w:color="auto" w:fill="FFFFFF"/>
        </w:rPr>
        <w:t>Busaidi</w:t>
      </w:r>
      <w:proofErr w:type="spellEnd"/>
      <w:r w:rsidRPr="001E3DA4">
        <w:rPr>
          <w:rFonts w:ascii="Times New Roman" w:hAnsi="Times New Roman" w:cs="Times New Roman"/>
          <w:color w:val="222222"/>
          <w:sz w:val="24"/>
          <w:szCs w:val="24"/>
          <w:shd w:val="clear" w:color="auto" w:fill="FFFFFF"/>
        </w:rPr>
        <w:t xml:space="preserve">, K. (2016). </w:t>
      </w:r>
      <w:bookmarkEnd w:id="2"/>
      <w:r w:rsidRPr="001E3DA4">
        <w:rPr>
          <w:rFonts w:ascii="Times New Roman" w:hAnsi="Times New Roman" w:cs="Times New Roman"/>
          <w:color w:val="222222"/>
          <w:sz w:val="24"/>
          <w:szCs w:val="24"/>
          <w:shd w:val="clear" w:color="auto" w:fill="FFFFFF"/>
        </w:rPr>
        <w:t>Modelling the impact of the oil sector on the economy of sultanate of Oman. </w:t>
      </w:r>
      <w:r w:rsidRPr="001E3DA4">
        <w:rPr>
          <w:rFonts w:ascii="Times New Roman" w:hAnsi="Times New Roman" w:cs="Times New Roman"/>
          <w:i/>
          <w:iCs/>
          <w:color w:val="222222"/>
          <w:sz w:val="24"/>
          <w:szCs w:val="24"/>
          <w:shd w:val="clear" w:color="auto" w:fill="FFFFFF"/>
        </w:rPr>
        <w:t>Int</w:t>
      </w:r>
      <w:bookmarkStart w:id="4" w:name="_GoBack"/>
      <w:bookmarkEnd w:id="4"/>
      <w:r w:rsidRPr="001E3DA4">
        <w:rPr>
          <w:rFonts w:ascii="Times New Roman" w:hAnsi="Times New Roman" w:cs="Times New Roman"/>
          <w:i/>
          <w:iCs/>
          <w:color w:val="222222"/>
          <w:sz w:val="24"/>
          <w:szCs w:val="24"/>
          <w:shd w:val="clear" w:color="auto" w:fill="FFFFFF"/>
        </w:rPr>
        <w:t>ernational Journal of Energy Economics and Policy</w:t>
      </w:r>
      <w:r w:rsidRPr="001E3DA4">
        <w:rPr>
          <w:rFonts w:ascii="Times New Roman" w:hAnsi="Times New Roman" w:cs="Times New Roman"/>
          <w:color w:val="222222"/>
          <w:sz w:val="24"/>
          <w:szCs w:val="24"/>
          <w:shd w:val="clear" w:color="auto" w:fill="FFFFFF"/>
        </w:rPr>
        <w:t>, </w:t>
      </w:r>
      <w:r w:rsidRPr="001E3DA4">
        <w:rPr>
          <w:rFonts w:ascii="Times New Roman" w:hAnsi="Times New Roman" w:cs="Times New Roman"/>
          <w:i/>
          <w:iCs/>
          <w:color w:val="222222"/>
          <w:sz w:val="24"/>
          <w:szCs w:val="24"/>
          <w:shd w:val="clear" w:color="auto" w:fill="FFFFFF"/>
        </w:rPr>
        <w:t>6</w:t>
      </w:r>
      <w:r w:rsidRPr="001E3DA4">
        <w:rPr>
          <w:rFonts w:ascii="Times New Roman" w:hAnsi="Times New Roman" w:cs="Times New Roman"/>
          <w:color w:val="222222"/>
          <w:sz w:val="24"/>
          <w:szCs w:val="24"/>
          <w:shd w:val="clear" w:color="auto" w:fill="FFFFFF"/>
        </w:rPr>
        <w:t>(1), 120-127.</w:t>
      </w:r>
    </w:p>
    <w:p w14:paraId="6C705642" w14:textId="0EC8F379" w:rsidR="00675DA1" w:rsidRPr="001E3DA4" w:rsidRDefault="00675DA1" w:rsidP="007C5ADA">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1E3DA4">
        <w:rPr>
          <w:rFonts w:ascii="Times New Roman" w:hAnsi="Times New Roman" w:cs="Times New Roman"/>
          <w:color w:val="222222"/>
          <w:sz w:val="24"/>
          <w:szCs w:val="24"/>
          <w:shd w:val="clear" w:color="auto" w:fill="FFFFFF"/>
        </w:rPr>
        <w:t>Fossgard</w:t>
      </w:r>
      <w:proofErr w:type="spellEnd"/>
      <w:r w:rsidRPr="001E3DA4">
        <w:rPr>
          <w:rFonts w:ascii="Times New Roman" w:hAnsi="Times New Roman" w:cs="Times New Roman"/>
          <w:color w:val="222222"/>
          <w:sz w:val="24"/>
          <w:szCs w:val="24"/>
          <w:shd w:val="clear" w:color="auto" w:fill="FFFFFF"/>
        </w:rPr>
        <w:t xml:space="preserve">-Moser, </w:t>
      </w:r>
      <w:bookmarkEnd w:id="3"/>
      <w:r w:rsidRPr="001E3DA4">
        <w:rPr>
          <w:rFonts w:ascii="Times New Roman" w:hAnsi="Times New Roman" w:cs="Times New Roman"/>
          <w:color w:val="222222"/>
          <w:sz w:val="24"/>
          <w:szCs w:val="24"/>
          <w:shd w:val="clear" w:color="auto" w:fill="FFFFFF"/>
        </w:rPr>
        <w:t>T. (2003). Promoting sustainable development through the enhancement of local employment and supply chain opportunities generated by energy companies: the case of the Shell group. </w:t>
      </w:r>
      <w:r w:rsidRPr="001E3DA4">
        <w:rPr>
          <w:rFonts w:ascii="Times New Roman" w:hAnsi="Times New Roman" w:cs="Times New Roman"/>
          <w:i/>
          <w:iCs/>
          <w:color w:val="222222"/>
          <w:sz w:val="24"/>
          <w:szCs w:val="24"/>
          <w:shd w:val="clear" w:color="auto" w:fill="FFFFFF"/>
        </w:rPr>
        <w:t>Greener Management International</w:t>
      </w:r>
      <w:r w:rsidRPr="001E3DA4">
        <w:rPr>
          <w:rFonts w:ascii="Times New Roman" w:hAnsi="Times New Roman" w:cs="Times New Roman"/>
          <w:color w:val="222222"/>
          <w:sz w:val="24"/>
          <w:szCs w:val="24"/>
          <w:shd w:val="clear" w:color="auto" w:fill="FFFFFF"/>
        </w:rPr>
        <w:t>, 79-92.</w:t>
      </w:r>
    </w:p>
    <w:p w14:paraId="47EA6522" w14:textId="77777777" w:rsidR="00675DA1" w:rsidRPr="001E3DA4" w:rsidRDefault="00E53E3E" w:rsidP="007C5ADA">
      <w:pPr>
        <w:spacing w:after="0" w:line="480" w:lineRule="auto"/>
        <w:ind w:left="720" w:hanging="720"/>
        <w:contextualSpacing/>
        <w:rPr>
          <w:rFonts w:ascii="Times New Roman" w:hAnsi="Times New Roman" w:cs="Times New Roman"/>
          <w:color w:val="222222"/>
          <w:sz w:val="24"/>
          <w:szCs w:val="24"/>
          <w:shd w:val="clear" w:color="auto" w:fill="FFFFFF"/>
        </w:rPr>
      </w:pPr>
      <w:r w:rsidRPr="001E3DA4">
        <w:rPr>
          <w:rFonts w:ascii="Times New Roman" w:hAnsi="Times New Roman" w:cs="Times New Roman"/>
          <w:color w:val="000000"/>
          <w:sz w:val="24"/>
          <w:szCs w:val="24"/>
          <w:shd w:val="clear" w:color="auto" w:fill="FFFFFF"/>
        </w:rPr>
        <w:t>GE Oil &amp; Gas to provide PCPs and services for Petroleum Development Oman. (2016). </w:t>
      </w:r>
      <w:bookmarkStart w:id="5" w:name="_Hlk531289975"/>
      <w:r w:rsidRPr="001E3DA4">
        <w:rPr>
          <w:rStyle w:val="Emphasis"/>
          <w:rFonts w:ascii="Times New Roman" w:hAnsi="Times New Roman" w:cs="Times New Roman"/>
          <w:color w:val="000000"/>
          <w:sz w:val="24"/>
          <w:szCs w:val="24"/>
          <w:shd w:val="clear" w:color="auto" w:fill="FFFFFF"/>
        </w:rPr>
        <w:t>World Pumps</w:t>
      </w:r>
      <w:r w:rsidRPr="001E3DA4">
        <w:rPr>
          <w:rFonts w:ascii="Times New Roman" w:hAnsi="Times New Roman" w:cs="Times New Roman"/>
          <w:color w:val="000000"/>
          <w:sz w:val="24"/>
          <w:szCs w:val="24"/>
          <w:shd w:val="clear" w:color="auto" w:fill="FFFFFF"/>
        </w:rPr>
        <w:t>, </w:t>
      </w:r>
      <w:r w:rsidRPr="001E3DA4">
        <w:rPr>
          <w:rStyle w:val="Emphasis"/>
          <w:rFonts w:ascii="Times New Roman" w:hAnsi="Times New Roman" w:cs="Times New Roman"/>
          <w:color w:val="000000"/>
          <w:sz w:val="24"/>
          <w:szCs w:val="24"/>
          <w:shd w:val="clear" w:color="auto" w:fill="FFFFFF"/>
        </w:rPr>
        <w:t>2016</w:t>
      </w:r>
      <w:bookmarkEnd w:id="5"/>
      <w:r w:rsidRPr="001E3DA4">
        <w:rPr>
          <w:rFonts w:ascii="Times New Roman" w:hAnsi="Times New Roman" w:cs="Times New Roman"/>
          <w:color w:val="000000"/>
          <w:sz w:val="24"/>
          <w:szCs w:val="24"/>
          <w:shd w:val="clear" w:color="auto" w:fill="FFFFFF"/>
        </w:rPr>
        <w:t>(12), 4. doi:10.1016/s0262-1762(16)30325-x</w:t>
      </w:r>
    </w:p>
    <w:p w14:paraId="406A5D54" w14:textId="77777777" w:rsidR="00A645E4" w:rsidRPr="001E3DA4" w:rsidRDefault="00A645E4" w:rsidP="007C5ADA">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1E3DA4">
        <w:rPr>
          <w:rFonts w:ascii="Times New Roman" w:hAnsi="Times New Roman" w:cs="Times New Roman"/>
          <w:color w:val="222222"/>
          <w:sz w:val="24"/>
          <w:szCs w:val="24"/>
          <w:shd w:val="clear" w:color="auto" w:fill="FFFFFF"/>
        </w:rPr>
        <w:t>Khadem</w:t>
      </w:r>
      <w:proofErr w:type="spellEnd"/>
      <w:r w:rsidRPr="001E3DA4">
        <w:rPr>
          <w:rFonts w:ascii="Times New Roman" w:hAnsi="Times New Roman" w:cs="Times New Roman"/>
          <w:color w:val="222222"/>
          <w:sz w:val="24"/>
          <w:szCs w:val="24"/>
          <w:shd w:val="clear" w:color="auto" w:fill="FFFFFF"/>
        </w:rPr>
        <w:t xml:space="preserve">, M. M. R. K., </w:t>
      </w:r>
      <w:proofErr w:type="spellStart"/>
      <w:r w:rsidRPr="001E3DA4">
        <w:rPr>
          <w:rFonts w:ascii="Times New Roman" w:hAnsi="Times New Roman" w:cs="Times New Roman"/>
          <w:color w:val="222222"/>
          <w:sz w:val="24"/>
          <w:szCs w:val="24"/>
          <w:shd w:val="clear" w:color="auto" w:fill="FFFFFF"/>
        </w:rPr>
        <w:t>Piya</w:t>
      </w:r>
      <w:proofErr w:type="spellEnd"/>
      <w:r w:rsidRPr="001E3DA4">
        <w:rPr>
          <w:rFonts w:ascii="Times New Roman" w:hAnsi="Times New Roman" w:cs="Times New Roman"/>
          <w:color w:val="222222"/>
          <w:sz w:val="24"/>
          <w:szCs w:val="24"/>
          <w:shd w:val="clear" w:color="auto" w:fill="FFFFFF"/>
        </w:rPr>
        <w:t xml:space="preserve">, S., &amp; </w:t>
      </w:r>
      <w:proofErr w:type="spellStart"/>
      <w:r w:rsidRPr="001E3DA4">
        <w:rPr>
          <w:rFonts w:ascii="Times New Roman" w:hAnsi="Times New Roman" w:cs="Times New Roman"/>
          <w:color w:val="222222"/>
          <w:sz w:val="24"/>
          <w:szCs w:val="24"/>
          <w:shd w:val="clear" w:color="auto" w:fill="FFFFFF"/>
        </w:rPr>
        <w:t>Shamsuzzoha</w:t>
      </w:r>
      <w:proofErr w:type="spellEnd"/>
      <w:r w:rsidRPr="001E3DA4">
        <w:rPr>
          <w:rFonts w:ascii="Times New Roman" w:hAnsi="Times New Roman" w:cs="Times New Roman"/>
          <w:color w:val="222222"/>
          <w:sz w:val="24"/>
          <w:szCs w:val="24"/>
          <w:shd w:val="clear" w:color="auto" w:fill="FFFFFF"/>
        </w:rPr>
        <w:t>, A. (2018). Quantitative risk management in gas injection project: a case study from Oman oil and gas industry. </w:t>
      </w:r>
      <w:r w:rsidRPr="001E3DA4">
        <w:rPr>
          <w:rFonts w:ascii="Times New Roman" w:hAnsi="Times New Roman" w:cs="Times New Roman"/>
          <w:i/>
          <w:iCs/>
          <w:color w:val="222222"/>
          <w:sz w:val="24"/>
          <w:szCs w:val="24"/>
          <w:shd w:val="clear" w:color="auto" w:fill="FFFFFF"/>
        </w:rPr>
        <w:t>Journal of Industrial Engineering International</w:t>
      </w:r>
      <w:r w:rsidRPr="001E3DA4">
        <w:rPr>
          <w:rFonts w:ascii="Times New Roman" w:hAnsi="Times New Roman" w:cs="Times New Roman"/>
          <w:color w:val="222222"/>
          <w:sz w:val="24"/>
          <w:szCs w:val="24"/>
          <w:shd w:val="clear" w:color="auto" w:fill="FFFFFF"/>
        </w:rPr>
        <w:t>, </w:t>
      </w:r>
      <w:r w:rsidRPr="001E3DA4">
        <w:rPr>
          <w:rFonts w:ascii="Times New Roman" w:hAnsi="Times New Roman" w:cs="Times New Roman"/>
          <w:i/>
          <w:iCs/>
          <w:color w:val="222222"/>
          <w:sz w:val="24"/>
          <w:szCs w:val="24"/>
          <w:shd w:val="clear" w:color="auto" w:fill="FFFFFF"/>
        </w:rPr>
        <w:t>14</w:t>
      </w:r>
      <w:r w:rsidRPr="001E3DA4">
        <w:rPr>
          <w:rFonts w:ascii="Times New Roman" w:hAnsi="Times New Roman" w:cs="Times New Roman"/>
          <w:color w:val="222222"/>
          <w:sz w:val="24"/>
          <w:szCs w:val="24"/>
          <w:shd w:val="clear" w:color="auto" w:fill="FFFFFF"/>
        </w:rPr>
        <w:t>(3), 637-654.</w:t>
      </w:r>
    </w:p>
    <w:p w14:paraId="49556162" w14:textId="4A0517AE" w:rsidR="00675DA1" w:rsidRPr="001E3DA4" w:rsidRDefault="00675DA1" w:rsidP="007C5ADA">
      <w:pPr>
        <w:spacing w:after="0" w:line="480" w:lineRule="auto"/>
        <w:ind w:left="720" w:hanging="720"/>
        <w:contextualSpacing/>
        <w:rPr>
          <w:rFonts w:ascii="Times New Roman" w:hAnsi="Times New Roman" w:cs="Times New Roman"/>
          <w:color w:val="222222"/>
          <w:sz w:val="24"/>
          <w:szCs w:val="24"/>
          <w:shd w:val="clear" w:color="auto" w:fill="FFFFFF"/>
        </w:rPr>
      </w:pPr>
      <w:r w:rsidRPr="001E3DA4">
        <w:rPr>
          <w:rFonts w:ascii="Times New Roman" w:hAnsi="Times New Roman" w:cs="Times New Roman"/>
          <w:color w:val="222222"/>
          <w:sz w:val="24"/>
          <w:szCs w:val="24"/>
          <w:shd w:val="clear" w:color="auto" w:fill="FFFFFF"/>
        </w:rPr>
        <w:t>Khan, S. A. (2010). Managing performance: the case of an Omani oil company. </w:t>
      </w:r>
      <w:r w:rsidRPr="001E3DA4">
        <w:rPr>
          <w:rFonts w:ascii="Times New Roman" w:hAnsi="Times New Roman" w:cs="Times New Roman"/>
          <w:i/>
          <w:iCs/>
          <w:color w:val="222222"/>
          <w:sz w:val="24"/>
          <w:szCs w:val="24"/>
          <w:shd w:val="clear" w:color="auto" w:fill="FFFFFF"/>
        </w:rPr>
        <w:t>Vision</w:t>
      </w:r>
      <w:r w:rsidRPr="001E3DA4">
        <w:rPr>
          <w:rFonts w:ascii="Times New Roman" w:hAnsi="Times New Roman" w:cs="Times New Roman"/>
          <w:color w:val="222222"/>
          <w:sz w:val="24"/>
          <w:szCs w:val="24"/>
          <w:shd w:val="clear" w:color="auto" w:fill="FFFFFF"/>
        </w:rPr>
        <w:t>, </w:t>
      </w:r>
      <w:r w:rsidRPr="001E3DA4">
        <w:rPr>
          <w:rFonts w:ascii="Times New Roman" w:hAnsi="Times New Roman" w:cs="Times New Roman"/>
          <w:i/>
          <w:iCs/>
          <w:color w:val="222222"/>
          <w:sz w:val="24"/>
          <w:szCs w:val="24"/>
          <w:shd w:val="clear" w:color="auto" w:fill="FFFFFF"/>
        </w:rPr>
        <w:t>14</w:t>
      </w:r>
      <w:r w:rsidRPr="001E3DA4">
        <w:rPr>
          <w:rFonts w:ascii="Times New Roman" w:hAnsi="Times New Roman" w:cs="Times New Roman"/>
          <w:color w:val="222222"/>
          <w:sz w:val="24"/>
          <w:szCs w:val="24"/>
          <w:shd w:val="clear" w:color="auto" w:fill="FFFFFF"/>
        </w:rPr>
        <w:t>(4), 285-293.</w:t>
      </w:r>
    </w:p>
    <w:p w14:paraId="2AE0FC56" w14:textId="5B0458E2" w:rsidR="00675DA1" w:rsidRPr="001E3DA4" w:rsidRDefault="00675DA1" w:rsidP="007C5ADA">
      <w:pPr>
        <w:spacing w:after="0" w:line="480" w:lineRule="auto"/>
        <w:ind w:left="720" w:hanging="720"/>
        <w:contextualSpacing/>
        <w:rPr>
          <w:rFonts w:ascii="Times New Roman" w:hAnsi="Times New Roman" w:cs="Times New Roman"/>
          <w:color w:val="222222"/>
          <w:sz w:val="24"/>
          <w:szCs w:val="24"/>
          <w:shd w:val="clear" w:color="auto" w:fill="FFFFFF"/>
        </w:rPr>
      </w:pPr>
      <w:r w:rsidRPr="001E3DA4">
        <w:rPr>
          <w:rFonts w:ascii="Times New Roman" w:hAnsi="Times New Roman" w:cs="Times New Roman"/>
          <w:color w:val="222222"/>
          <w:sz w:val="24"/>
          <w:szCs w:val="24"/>
          <w:shd w:val="clear" w:color="auto" w:fill="FFFFFF"/>
        </w:rPr>
        <w:t>Moriarty, J. (2016). Business ethics.</w:t>
      </w:r>
    </w:p>
    <w:p w14:paraId="50D2CCF0" w14:textId="708E5B40" w:rsidR="00A645E4" w:rsidRPr="001E3DA4" w:rsidRDefault="00A645E4" w:rsidP="007C5ADA">
      <w:pPr>
        <w:spacing w:after="0" w:line="480" w:lineRule="auto"/>
        <w:ind w:left="720" w:hanging="720"/>
        <w:contextualSpacing/>
        <w:rPr>
          <w:rFonts w:ascii="Times New Roman" w:hAnsi="Times New Roman" w:cs="Times New Roman"/>
          <w:color w:val="222222"/>
          <w:sz w:val="24"/>
          <w:szCs w:val="24"/>
          <w:shd w:val="clear" w:color="auto" w:fill="FFFFFF"/>
        </w:rPr>
      </w:pPr>
      <w:bookmarkStart w:id="6" w:name="_Hlk531290289"/>
      <w:proofErr w:type="spellStart"/>
      <w:r w:rsidRPr="001E3DA4">
        <w:rPr>
          <w:rFonts w:ascii="Times New Roman" w:hAnsi="Times New Roman" w:cs="Times New Roman"/>
          <w:color w:val="222222"/>
          <w:sz w:val="24"/>
          <w:szCs w:val="24"/>
          <w:shd w:val="clear" w:color="auto" w:fill="FFFFFF"/>
        </w:rPr>
        <w:t>Zerovec</w:t>
      </w:r>
      <w:proofErr w:type="spellEnd"/>
      <w:r w:rsidRPr="001E3DA4">
        <w:rPr>
          <w:rFonts w:ascii="Times New Roman" w:hAnsi="Times New Roman" w:cs="Times New Roman"/>
          <w:color w:val="222222"/>
          <w:sz w:val="24"/>
          <w:szCs w:val="24"/>
          <w:shd w:val="clear" w:color="auto" w:fill="FFFFFF"/>
        </w:rPr>
        <w:t xml:space="preserve">, M., &amp; </w:t>
      </w:r>
      <w:proofErr w:type="spellStart"/>
      <w:r w:rsidRPr="001E3DA4">
        <w:rPr>
          <w:rFonts w:ascii="Times New Roman" w:hAnsi="Times New Roman" w:cs="Times New Roman"/>
          <w:color w:val="222222"/>
          <w:sz w:val="24"/>
          <w:szCs w:val="24"/>
          <w:shd w:val="clear" w:color="auto" w:fill="FFFFFF"/>
        </w:rPr>
        <w:t>Bontenbal</w:t>
      </w:r>
      <w:proofErr w:type="spellEnd"/>
      <w:r w:rsidRPr="001E3DA4">
        <w:rPr>
          <w:rFonts w:ascii="Times New Roman" w:hAnsi="Times New Roman" w:cs="Times New Roman"/>
          <w:color w:val="222222"/>
          <w:sz w:val="24"/>
          <w:szCs w:val="24"/>
          <w:shd w:val="clear" w:color="auto" w:fill="FFFFFF"/>
        </w:rPr>
        <w:t xml:space="preserve">, M. (2011). </w:t>
      </w:r>
      <w:bookmarkEnd w:id="6"/>
      <w:r w:rsidRPr="001E3DA4">
        <w:rPr>
          <w:rFonts w:ascii="Times New Roman" w:hAnsi="Times New Roman" w:cs="Times New Roman"/>
          <w:color w:val="222222"/>
          <w:sz w:val="24"/>
          <w:szCs w:val="24"/>
          <w:shd w:val="clear" w:color="auto" w:fill="FFFFFF"/>
        </w:rPr>
        <w:t>Labor nationalization policies in Oman: Implications for Omani and Migrant women workers. </w:t>
      </w:r>
      <w:r w:rsidRPr="001E3DA4">
        <w:rPr>
          <w:rFonts w:ascii="Times New Roman" w:hAnsi="Times New Roman" w:cs="Times New Roman"/>
          <w:i/>
          <w:iCs/>
          <w:color w:val="222222"/>
          <w:sz w:val="24"/>
          <w:szCs w:val="24"/>
          <w:shd w:val="clear" w:color="auto" w:fill="FFFFFF"/>
        </w:rPr>
        <w:t>Asian and Pacific migration journal</w:t>
      </w:r>
      <w:r w:rsidRPr="001E3DA4">
        <w:rPr>
          <w:rFonts w:ascii="Times New Roman" w:hAnsi="Times New Roman" w:cs="Times New Roman"/>
          <w:color w:val="222222"/>
          <w:sz w:val="24"/>
          <w:szCs w:val="24"/>
          <w:shd w:val="clear" w:color="auto" w:fill="FFFFFF"/>
        </w:rPr>
        <w:t>, </w:t>
      </w:r>
      <w:r w:rsidRPr="001E3DA4">
        <w:rPr>
          <w:rFonts w:ascii="Times New Roman" w:hAnsi="Times New Roman" w:cs="Times New Roman"/>
          <w:i/>
          <w:iCs/>
          <w:color w:val="222222"/>
          <w:sz w:val="24"/>
          <w:szCs w:val="24"/>
          <w:shd w:val="clear" w:color="auto" w:fill="FFFFFF"/>
        </w:rPr>
        <w:t>20</w:t>
      </w:r>
      <w:r w:rsidRPr="001E3DA4">
        <w:rPr>
          <w:rFonts w:ascii="Times New Roman" w:hAnsi="Times New Roman" w:cs="Times New Roman"/>
          <w:color w:val="222222"/>
          <w:sz w:val="24"/>
          <w:szCs w:val="24"/>
          <w:shd w:val="clear" w:color="auto" w:fill="FFFFFF"/>
        </w:rPr>
        <w:t>(3-4), 365-387.</w:t>
      </w:r>
    </w:p>
    <w:sectPr w:rsidR="00A645E4" w:rsidRPr="001E3DA4" w:rsidSect="00E53E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4427D7" w14:textId="77777777" w:rsidR="00056332" w:rsidRDefault="00056332" w:rsidP="00E53E3E">
      <w:pPr>
        <w:spacing w:after="0" w:line="240" w:lineRule="auto"/>
      </w:pPr>
      <w:r>
        <w:separator/>
      </w:r>
    </w:p>
  </w:endnote>
  <w:endnote w:type="continuationSeparator" w:id="0">
    <w:p w14:paraId="6691B401" w14:textId="77777777" w:rsidR="00056332" w:rsidRDefault="00056332" w:rsidP="00E53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DB3FE" w14:textId="77777777" w:rsidR="00056332" w:rsidRDefault="00056332" w:rsidP="00E53E3E">
      <w:pPr>
        <w:spacing w:after="0" w:line="240" w:lineRule="auto"/>
      </w:pPr>
      <w:r>
        <w:separator/>
      </w:r>
    </w:p>
  </w:footnote>
  <w:footnote w:type="continuationSeparator" w:id="0">
    <w:p w14:paraId="7CA3ADE4" w14:textId="77777777" w:rsidR="00056332" w:rsidRDefault="00056332" w:rsidP="00E53E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8BD9D0" w14:textId="77777777" w:rsidR="00E53E3E" w:rsidRDefault="00E53E3E">
    <w:pPr>
      <w:pStyle w:val="Header"/>
      <w:jc w:val="right"/>
    </w:pPr>
    <w:r w:rsidRPr="00E53E3E">
      <w:rPr>
        <w:rFonts w:ascii="Times New Roman" w:hAnsi="Times New Roman" w:cs="Times New Roman"/>
        <w:sz w:val="24"/>
        <w:szCs w:val="24"/>
      </w:rPr>
      <w:t>OMAN OIL COMPANY</w:t>
    </w:r>
    <w:sdt>
      <w:sdtPr>
        <w:rPr>
          <w:rFonts w:ascii="Times New Roman" w:hAnsi="Times New Roman" w:cs="Times New Roman"/>
          <w:sz w:val="24"/>
          <w:szCs w:val="24"/>
        </w:rPr>
        <w:id w:val="11911157"/>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Pr="00E53E3E">
          <w:rPr>
            <w:rFonts w:ascii="Times New Roman" w:hAnsi="Times New Roman" w:cs="Times New Roman"/>
            <w:sz w:val="24"/>
            <w:szCs w:val="24"/>
          </w:rPr>
          <w:fldChar w:fldCharType="begin"/>
        </w:r>
        <w:r w:rsidRPr="00E53E3E">
          <w:rPr>
            <w:rFonts w:ascii="Times New Roman" w:hAnsi="Times New Roman" w:cs="Times New Roman"/>
            <w:sz w:val="24"/>
            <w:szCs w:val="24"/>
          </w:rPr>
          <w:instrText xml:space="preserve"> PAGE   \* MERGEFORMAT </w:instrText>
        </w:r>
        <w:r w:rsidRPr="00E53E3E">
          <w:rPr>
            <w:rFonts w:ascii="Times New Roman" w:hAnsi="Times New Roman" w:cs="Times New Roman"/>
            <w:sz w:val="24"/>
            <w:szCs w:val="24"/>
          </w:rPr>
          <w:fldChar w:fldCharType="separate"/>
        </w:r>
        <w:r w:rsidR="007C5ADA">
          <w:rPr>
            <w:rFonts w:ascii="Times New Roman" w:hAnsi="Times New Roman" w:cs="Times New Roman"/>
            <w:noProof/>
            <w:sz w:val="24"/>
            <w:szCs w:val="24"/>
          </w:rPr>
          <w:t>10</w:t>
        </w:r>
        <w:r w:rsidRPr="00E53E3E">
          <w:rPr>
            <w:rFonts w:ascii="Times New Roman" w:hAnsi="Times New Roman" w:cs="Times New Roman"/>
            <w:sz w:val="24"/>
            <w:szCs w:val="24"/>
          </w:rPr>
          <w:fldChar w:fldCharType="end"/>
        </w:r>
      </w:sdtContent>
    </w:sdt>
  </w:p>
  <w:p w14:paraId="122FEA70" w14:textId="77777777" w:rsidR="00E53E3E" w:rsidRDefault="00E53E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5A975A" w14:textId="77777777" w:rsidR="00E53E3E" w:rsidRDefault="00E53E3E">
    <w:pPr>
      <w:pStyle w:val="Header"/>
      <w:jc w:val="right"/>
    </w:pPr>
    <w:r w:rsidRPr="00E53E3E">
      <w:rPr>
        <w:rFonts w:ascii="Times New Roman" w:hAnsi="Times New Roman" w:cs="Times New Roman"/>
        <w:sz w:val="24"/>
        <w:szCs w:val="24"/>
      </w:rPr>
      <w:t>Running Head: OMAN OIL COMPANY</w:t>
    </w:r>
    <w:sdt>
      <w:sdtPr>
        <w:rPr>
          <w:rFonts w:ascii="Times New Roman" w:hAnsi="Times New Roman" w:cs="Times New Roman"/>
          <w:sz w:val="24"/>
          <w:szCs w:val="24"/>
        </w:rPr>
        <w:id w:val="11911114"/>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Pr="00E53E3E">
          <w:rPr>
            <w:rFonts w:ascii="Times New Roman" w:hAnsi="Times New Roman" w:cs="Times New Roman"/>
            <w:sz w:val="24"/>
            <w:szCs w:val="24"/>
          </w:rPr>
          <w:fldChar w:fldCharType="begin"/>
        </w:r>
        <w:r w:rsidRPr="00E53E3E">
          <w:rPr>
            <w:rFonts w:ascii="Times New Roman" w:hAnsi="Times New Roman" w:cs="Times New Roman"/>
            <w:sz w:val="24"/>
            <w:szCs w:val="24"/>
          </w:rPr>
          <w:instrText xml:space="preserve"> PAGE   \* MERGEFORMAT </w:instrText>
        </w:r>
        <w:r w:rsidRPr="00E53E3E">
          <w:rPr>
            <w:rFonts w:ascii="Times New Roman" w:hAnsi="Times New Roman" w:cs="Times New Roman"/>
            <w:sz w:val="24"/>
            <w:szCs w:val="24"/>
          </w:rPr>
          <w:fldChar w:fldCharType="separate"/>
        </w:r>
        <w:r w:rsidR="007C5ADA">
          <w:rPr>
            <w:rFonts w:ascii="Times New Roman" w:hAnsi="Times New Roman" w:cs="Times New Roman"/>
            <w:noProof/>
            <w:sz w:val="24"/>
            <w:szCs w:val="24"/>
          </w:rPr>
          <w:t>1</w:t>
        </w:r>
        <w:r w:rsidRPr="00E53E3E">
          <w:rPr>
            <w:rFonts w:ascii="Times New Roman" w:hAnsi="Times New Roman" w:cs="Times New Roman"/>
            <w:sz w:val="24"/>
            <w:szCs w:val="24"/>
          </w:rPr>
          <w:fldChar w:fldCharType="end"/>
        </w:r>
      </w:sdtContent>
    </w:sdt>
  </w:p>
  <w:p w14:paraId="2C6D0301" w14:textId="77777777" w:rsidR="00E53E3E" w:rsidRDefault="00E53E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e0MDIwNbG0NDY3NjNS0lEKTi0uzszPAykwqgUAXW7dFywAAAA="/>
  </w:docVars>
  <w:rsids>
    <w:rsidRoot w:val="00E53E3E"/>
    <w:rsid w:val="0001224E"/>
    <w:rsid w:val="00056332"/>
    <w:rsid w:val="001720BB"/>
    <w:rsid w:val="001D0148"/>
    <w:rsid w:val="001D1803"/>
    <w:rsid w:val="001E3DA4"/>
    <w:rsid w:val="00215121"/>
    <w:rsid w:val="002E39B7"/>
    <w:rsid w:val="004A0F0F"/>
    <w:rsid w:val="005563F8"/>
    <w:rsid w:val="005B3A54"/>
    <w:rsid w:val="00675DA1"/>
    <w:rsid w:val="006B0C45"/>
    <w:rsid w:val="00721D3A"/>
    <w:rsid w:val="0074299F"/>
    <w:rsid w:val="00765060"/>
    <w:rsid w:val="007C5ADA"/>
    <w:rsid w:val="00967433"/>
    <w:rsid w:val="009F470B"/>
    <w:rsid w:val="00A645E4"/>
    <w:rsid w:val="00AB7BEE"/>
    <w:rsid w:val="00B3761E"/>
    <w:rsid w:val="00B5573D"/>
    <w:rsid w:val="00BC4CE3"/>
    <w:rsid w:val="00C91D30"/>
    <w:rsid w:val="00CD2661"/>
    <w:rsid w:val="00CF68E8"/>
    <w:rsid w:val="00E32922"/>
    <w:rsid w:val="00E36637"/>
    <w:rsid w:val="00E53E3E"/>
    <w:rsid w:val="00FA4290"/>
    <w:rsid w:val="00FD3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D6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1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3E3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53E3E"/>
    <w:rPr>
      <w:color w:val="0000FF"/>
      <w:u w:val="single"/>
    </w:rPr>
  </w:style>
  <w:style w:type="character" w:styleId="Emphasis">
    <w:name w:val="Emphasis"/>
    <w:basedOn w:val="DefaultParagraphFont"/>
    <w:uiPriority w:val="20"/>
    <w:qFormat/>
    <w:rsid w:val="00E53E3E"/>
    <w:rPr>
      <w:i/>
      <w:iCs/>
    </w:rPr>
  </w:style>
  <w:style w:type="paragraph" w:styleId="Header">
    <w:name w:val="header"/>
    <w:basedOn w:val="Normal"/>
    <w:link w:val="HeaderChar"/>
    <w:uiPriority w:val="99"/>
    <w:unhideWhenUsed/>
    <w:rsid w:val="00E53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E3E"/>
  </w:style>
  <w:style w:type="paragraph" w:styleId="Footer">
    <w:name w:val="footer"/>
    <w:basedOn w:val="Normal"/>
    <w:link w:val="FooterChar"/>
    <w:uiPriority w:val="99"/>
    <w:semiHidden/>
    <w:unhideWhenUsed/>
    <w:rsid w:val="00E53E3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3E3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1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3E3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53E3E"/>
    <w:rPr>
      <w:color w:val="0000FF"/>
      <w:u w:val="single"/>
    </w:rPr>
  </w:style>
  <w:style w:type="character" w:styleId="Emphasis">
    <w:name w:val="Emphasis"/>
    <w:basedOn w:val="DefaultParagraphFont"/>
    <w:uiPriority w:val="20"/>
    <w:qFormat/>
    <w:rsid w:val="00E53E3E"/>
    <w:rPr>
      <w:i/>
      <w:iCs/>
    </w:rPr>
  </w:style>
  <w:style w:type="paragraph" w:styleId="Header">
    <w:name w:val="header"/>
    <w:basedOn w:val="Normal"/>
    <w:link w:val="HeaderChar"/>
    <w:uiPriority w:val="99"/>
    <w:unhideWhenUsed/>
    <w:rsid w:val="00E53E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3E3E"/>
  </w:style>
  <w:style w:type="paragraph" w:styleId="Footer">
    <w:name w:val="footer"/>
    <w:basedOn w:val="Normal"/>
    <w:link w:val="FooterChar"/>
    <w:uiPriority w:val="99"/>
    <w:semiHidden/>
    <w:unhideWhenUsed/>
    <w:rsid w:val="00E53E3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53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67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2059</Words>
  <Characters>11738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2018-11-29T18:41:00Z</dcterms:created>
  <dcterms:modified xsi:type="dcterms:W3CDTF">2018-11-29T18:41:00Z</dcterms:modified>
</cp:coreProperties>
</file>